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5C4A8" w14:textId="77777777" w:rsidR="00717C0D" w:rsidRPr="00312924" w:rsidRDefault="00717C0D" w:rsidP="00DD0CD7">
      <w:pPr>
        <w:pStyle w:val="Default"/>
        <w:ind w:left="426" w:right="827"/>
        <w:jc w:val="both"/>
        <w:rPr>
          <w:b/>
          <w:bCs/>
          <w:sz w:val="22"/>
          <w:szCs w:val="22"/>
        </w:rPr>
      </w:pPr>
    </w:p>
    <w:p w14:paraId="1069770A" w14:textId="29FF087F" w:rsidR="00F873C1" w:rsidRPr="00312924" w:rsidRDefault="00717C0D" w:rsidP="00DD0CD7">
      <w:pPr>
        <w:pStyle w:val="Default"/>
        <w:ind w:left="426" w:right="827"/>
        <w:jc w:val="right"/>
        <w:rPr>
          <w:b/>
          <w:bCs/>
          <w:sz w:val="22"/>
          <w:szCs w:val="22"/>
        </w:rPr>
      </w:pPr>
      <w:r w:rsidRPr="00312924">
        <w:rPr>
          <w:b/>
          <w:bCs/>
          <w:sz w:val="22"/>
          <w:szCs w:val="22"/>
        </w:rPr>
        <w:t>Communiqué de presse</w:t>
      </w:r>
    </w:p>
    <w:p w14:paraId="32718094" w14:textId="00AFC437" w:rsidR="00BB1D45" w:rsidRDefault="00DD0CD7" w:rsidP="00E5496F">
      <w:pPr>
        <w:pStyle w:val="Default"/>
        <w:ind w:left="426" w:right="827"/>
        <w:jc w:val="right"/>
        <w:rPr>
          <w:b/>
          <w:bCs/>
          <w:sz w:val="22"/>
          <w:szCs w:val="22"/>
        </w:rPr>
      </w:pPr>
      <w:r w:rsidRPr="00312924">
        <w:rPr>
          <w:b/>
          <w:bCs/>
          <w:sz w:val="22"/>
          <w:szCs w:val="22"/>
        </w:rPr>
        <w:t xml:space="preserve"> </w:t>
      </w:r>
      <w:r w:rsidR="00A741EF" w:rsidRPr="00A741EF">
        <w:rPr>
          <w:b/>
          <w:bCs/>
          <w:sz w:val="22"/>
          <w:szCs w:val="22"/>
        </w:rPr>
        <w:t>29</w:t>
      </w:r>
      <w:r w:rsidRPr="00A741EF">
        <w:rPr>
          <w:b/>
          <w:bCs/>
          <w:sz w:val="22"/>
          <w:szCs w:val="22"/>
        </w:rPr>
        <w:t xml:space="preserve"> </w:t>
      </w:r>
      <w:r w:rsidR="00EF3D2C" w:rsidRPr="00A741EF">
        <w:rPr>
          <w:b/>
          <w:bCs/>
          <w:sz w:val="22"/>
          <w:szCs w:val="22"/>
        </w:rPr>
        <w:t>octobre</w:t>
      </w:r>
      <w:r w:rsidR="005A11A2" w:rsidRPr="00A741EF">
        <w:rPr>
          <w:b/>
          <w:bCs/>
          <w:sz w:val="22"/>
          <w:szCs w:val="22"/>
        </w:rPr>
        <w:t xml:space="preserve"> 2024</w:t>
      </w:r>
    </w:p>
    <w:p w14:paraId="14606BC5" w14:textId="77777777" w:rsidR="00E5496F" w:rsidRDefault="00E5496F" w:rsidP="00E5496F">
      <w:pPr>
        <w:pStyle w:val="Default"/>
        <w:ind w:left="426" w:right="827"/>
        <w:jc w:val="right"/>
        <w:rPr>
          <w:b/>
          <w:bCs/>
          <w:sz w:val="22"/>
          <w:szCs w:val="22"/>
        </w:rPr>
      </w:pPr>
    </w:p>
    <w:p w14:paraId="004818A9" w14:textId="77777777" w:rsidR="00FF24D3" w:rsidRDefault="00FF24D3" w:rsidP="00E5496F">
      <w:pPr>
        <w:pStyle w:val="Default"/>
        <w:ind w:left="426" w:right="827"/>
        <w:jc w:val="right"/>
        <w:rPr>
          <w:b/>
          <w:bCs/>
          <w:sz w:val="22"/>
          <w:szCs w:val="22"/>
        </w:rPr>
      </w:pPr>
    </w:p>
    <w:p w14:paraId="76AE28C3" w14:textId="77777777" w:rsidR="00FF24D3" w:rsidRPr="00E5496F" w:rsidRDefault="00FF24D3" w:rsidP="00E5496F">
      <w:pPr>
        <w:pStyle w:val="Default"/>
        <w:ind w:left="426" w:right="827"/>
        <w:jc w:val="right"/>
        <w:rPr>
          <w:b/>
          <w:bCs/>
          <w:sz w:val="22"/>
          <w:szCs w:val="22"/>
        </w:rPr>
      </w:pPr>
    </w:p>
    <w:p w14:paraId="6ECAEADA" w14:textId="77863EE5" w:rsidR="000D69F6" w:rsidRPr="00312924" w:rsidRDefault="00E96776" w:rsidP="00DD0CD7">
      <w:pPr>
        <w:pStyle w:val="Default"/>
        <w:numPr>
          <w:ilvl w:val="0"/>
          <w:numId w:val="6"/>
        </w:numPr>
        <w:ind w:left="426" w:right="827"/>
        <w:jc w:val="both"/>
        <w:rPr>
          <w:b/>
          <w:bCs/>
          <w:color w:val="00B3D9"/>
          <w:sz w:val="34"/>
          <w:szCs w:val="34"/>
        </w:rPr>
      </w:pPr>
      <w:r w:rsidRPr="00312924">
        <w:rPr>
          <w:b/>
          <w:bCs/>
          <w:color w:val="00B3D9"/>
          <w:sz w:val="34"/>
          <w:szCs w:val="34"/>
        </w:rPr>
        <w:t>Tour de France des handicaps invisibles - N</w:t>
      </w:r>
      <w:r w:rsidR="00CE2116" w:rsidRPr="00312924">
        <w:rPr>
          <w:b/>
          <w:bCs/>
          <w:color w:val="00B3D9"/>
          <w:sz w:val="34"/>
          <w:szCs w:val="34"/>
        </w:rPr>
        <w:t xml:space="preserve">ouvelle Aquitaine : </w:t>
      </w:r>
      <w:r w:rsidR="00BB1D45" w:rsidRPr="00312924">
        <w:rPr>
          <w:b/>
          <w:bCs/>
          <w:color w:val="00B3D9"/>
          <w:sz w:val="34"/>
          <w:szCs w:val="34"/>
        </w:rPr>
        <w:t xml:space="preserve">tout </w:t>
      </w:r>
      <w:r w:rsidRPr="00312924">
        <w:rPr>
          <w:b/>
          <w:bCs/>
          <w:color w:val="00B3D9"/>
          <w:sz w:val="34"/>
          <w:szCs w:val="34"/>
        </w:rPr>
        <w:t>comprendre</w:t>
      </w:r>
      <w:r w:rsidR="00BB1D45" w:rsidRPr="00312924">
        <w:rPr>
          <w:b/>
          <w:bCs/>
          <w:color w:val="00B3D9"/>
          <w:sz w:val="34"/>
          <w:szCs w:val="34"/>
        </w:rPr>
        <w:t xml:space="preserve"> sur </w:t>
      </w:r>
      <w:r w:rsidR="00E760F2" w:rsidRPr="00312924">
        <w:rPr>
          <w:b/>
          <w:bCs/>
          <w:color w:val="00B3D9"/>
          <w:sz w:val="34"/>
          <w:szCs w:val="34"/>
        </w:rPr>
        <w:t>le handicap auditif dans le monde du tr</w:t>
      </w:r>
      <w:r w:rsidR="000742EC" w:rsidRPr="00312924">
        <w:rPr>
          <w:b/>
          <w:bCs/>
          <w:color w:val="00B3D9"/>
          <w:sz w:val="34"/>
          <w:szCs w:val="34"/>
        </w:rPr>
        <w:t>avail</w:t>
      </w:r>
    </w:p>
    <w:p w14:paraId="03777302" w14:textId="77777777" w:rsidR="00F873C1" w:rsidRPr="00312924" w:rsidRDefault="00F873C1" w:rsidP="00615F45">
      <w:pPr>
        <w:pStyle w:val="Default"/>
        <w:numPr>
          <w:ilvl w:val="0"/>
          <w:numId w:val="6"/>
        </w:numPr>
        <w:ind w:left="426" w:right="827"/>
        <w:jc w:val="both"/>
        <w:rPr>
          <w:b/>
          <w:bCs/>
          <w:color w:val="00B3D9"/>
          <w:sz w:val="34"/>
          <w:szCs w:val="34"/>
        </w:rPr>
      </w:pPr>
    </w:p>
    <w:p w14:paraId="231E1B9D" w14:textId="77777777" w:rsidR="00FF24D3" w:rsidRDefault="00FF24D3" w:rsidP="00E96776">
      <w:pPr>
        <w:pStyle w:val="Default"/>
        <w:ind w:left="426" w:right="827"/>
        <w:jc w:val="both"/>
        <w:rPr>
          <w:b/>
          <w:bCs/>
          <w:sz w:val="22"/>
          <w:szCs w:val="22"/>
        </w:rPr>
      </w:pPr>
    </w:p>
    <w:p w14:paraId="5979BD76" w14:textId="782E4BC7" w:rsidR="00F64927" w:rsidRPr="00312924" w:rsidRDefault="00577DF1" w:rsidP="00E96776">
      <w:pPr>
        <w:pStyle w:val="Default"/>
        <w:ind w:left="426" w:right="827"/>
        <w:jc w:val="both"/>
        <w:rPr>
          <w:b/>
          <w:bCs/>
          <w:sz w:val="22"/>
          <w:szCs w:val="22"/>
        </w:rPr>
      </w:pPr>
      <w:r w:rsidRPr="00312924">
        <w:rPr>
          <w:b/>
          <w:bCs/>
          <w:sz w:val="22"/>
          <w:szCs w:val="22"/>
        </w:rPr>
        <w:t>L</w:t>
      </w:r>
      <w:r w:rsidR="007535FA" w:rsidRPr="00312924">
        <w:rPr>
          <w:b/>
          <w:bCs/>
          <w:sz w:val="22"/>
          <w:szCs w:val="22"/>
        </w:rPr>
        <w:t>e</w:t>
      </w:r>
      <w:r w:rsidR="00D34CD3" w:rsidRPr="00312924">
        <w:rPr>
          <w:b/>
          <w:bCs/>
          <w:sz w:val="22"/>
          <w:szCs w:val="22"/>
        </w:rPr>
        <w:t xml:space="preserve"> Tour de France des Handicaps invisibles</w:t>
      </w:r>
      <w:r w:rsidR="0077210C" w:rsidRPr="00312924">
        <w:rPr>
          <w:b/>
          <w:bCs/>
          <w:sz w:val="22"/>
          <w:szCs w:val="22"/>
        </w:rPr>
        <w:t xml:space="preserve"> organisé par le FIPHFP</w:t>
      </w:r>
      <w:r w:rsidR="0080707C" w:rsidRPr="00312924">
        <w:rPr>
          <w:sz w:val="18"/>
          <w:szCs w:val="18"/>
          <w:lang w:eastAsia="fr-FR"/>
        </w:rPr>
        <w:t xml:space="preserve"> </w:t>
      </w:r>
      <w:r w:rsidR="0080707C" w:rsidRPr="00312924">
        <w:rPr>
          <w:b/>
          <w:bCs/>
          <w:sz w:val="22"/>
          <w:szCs w:val="22"/>
        </w:rPr>
        <w:t xml:space="preserve">(Fonds pour l’insertion des personnes handicapées dans la </w:t>
      </w:r>
      <w:r w:rsidR="00EF3D2C" w:rsidRPr="00312924">
        <w:rPr>
          <w:b/>
          <w:bCs/>
          <w:sz w:val="22"/>
          <w:szCs w:val="22"/>
        </w:rPr>
        <w:t>F</w:t>
      </w:r>
      <w:r w:rsidR="0080707C" w:rsidRPr="00312924">
        <w:rPr>
          <w:b/>
          <w:bCs/>
          <w:sz w:val="22"/>
          <w:szCs w:val="22"/>
        </w:rPr>
        <w:t xml:space="preserve">onction </w:t>
      </w:r>
      <w:r w:rsidR="001E24D7" w:rsidRPr="00312924">
        <w:rPr>
          <w:b/>
          <w:bCs/>
          <w:sz w:val="22"/>
          <w:szCs w:val="22"/>
        </w:rPr>
        <w:t>publique)</w:t>
      </w:r>
      <w:r w:rsidR="0080707C" w:rsidRPr="00312924">
        <w:rPr>
          <w:b/>
          <w:bCs/>
          <w:sz w:val="22"/>
          <w:szCs w:val="22"/>
        </w:rPr>
        <w:t xml:space="preserve"> </w:t>
      </w:r>
      <w:r w:rsidR="0077210C" w:rsidRPr="00312924">
        <w:rPr>
          <w:b/>
          <w:bCs/>
          <w:sz w:val="22"/>
          <w:szCs w:val="22"/>
        </w:rPr>
        <w:t xml:space="preserve">et ses partenaires, </w:t>
      </w:r>
      <w:r w:rsidR="00B2477C" w:rsidRPr="00312924">
        <w:rPr>
          <w:b/>
          <w:bCs/>
          <w:sz w:val="22"/>
          <w:szCs w:val="22"/>
        </w:rPr>
        <w:t>fera étape</w:t>
      </w:r>
      <w:r w:rsidR="001F3456" w:rsidRPr="00312924">
        <w:rPr>
          <w:b/>
          <w:bCs/>
          <w:sz w:val="22"/>
          <w:szCs w:val="22"/>
        </w:rPr>
        <w:t xml:space="preserve"> à</w:t>
      </w:r>
      <w:r w:rsidR="00EF3D2C" w:rsidRPr="00312924">
        <w:rPr>
          <w:b/>
          <w:bCs/>
          <w:sz w:val="22"/>
          <w:szCs w:val="22"/>
        </w:rPr>
        <w:t xml:space="preserve"> </w:t>
      </w:r>
      <w:r w:rsidR="006879E1" w:rsidRPr="00312924">
        <w:rPr>
          <w:b/>
          <w:bCs/>
          <w:sz w:val="22"/>
          <w:szCs w:val="22"/>
        </w:rPr>
        <w:t>Bordeaux</w:t>
      </w:r>
      <w:r w:rsidR="00A02673" w:rsidRPr="00312924">
        <w:rPr>
          <w:b/>
          <w:bCs/>
          <w:sz w:val="22"/>
          <w:szCs w:val="22"/>
        </w:rPr>
        <w:t xml:space="preserve"> le 7 </w:t>
      </w:r>
      <w:r w:rsidR="00050BF4">
        <w:rPr>
          <w:b/>
          <w:bCs/>
          <w:sz w:val="22"/>
          <w:szCs w:val="22"/>
        </w:rPr>
        <w:t>n</w:t>
      </w:r>
      <w:r w:rsidR="006879E1" w:rsidRPr="00312924">
        <w:rPr>
          <w:b/>
          <w:bCs/>
          <w:sz w:val="22"/>
          <w:szCs w:val="22"/>
        </w:rPr>
        <w:t xml:space="preserve">ovembre </w:t>
      </w:r>
      <w:r w:rsidR="00B2477C" w:rsidRPr="00312924">
        <w:rPr>
          <w:b/>
          <w:bCs/>
          <w:sz w:val="22"/>
          <w:szCs w:val="22"/>
        </w:rPr>
        <w:t>prochain</w:t>
      </w:r>
      <w:r w:rsidR="00156E63" w:rsidRPr="00312924">
        <w:rPr>
          <w:b/>
          <w:bCs/>
          <w:sz w:val="22"/>
          <w:szCs w:val="22"/>
        </w:rPr>
        <w:t xml:space="preserve">, </w:t>
      </w:r>
      <w:r w:rsidR="007535FA" w:rsidRPr="00312924">
        <w:rPr>
          <w:b/>
          <w:bCs/>
          <w:sz w:val="22"/>
          <w:szCs w:val="22"/>
        </w:rPr>
        <w:t xml:space="preserve">afin de sensibiliser les employeurs publics et </w:t>
      </w:r>
      <w:r w:rsidR="00A741EF">
        <w:rPr>
          <w:b/>
          <w:bCs/>
          <w:sz w:val="22"/>
          <w:szCs w:val="22"/>
        </w:rPr>
        <w:t>leurs</w:t>
      </w:r>
      <w:r w:rsidR="007535FA" w:rsidRPr="00312924">
        <w:rPr>
          <w:b/>
          <w:bCs/>
          <w:sz w:val="22"/>
          <w:szCs w:val="22"/>
        </w:rPr>
        <w:t xml:space="preserve"> agents </w:t>
      </w:r>
      <w:r w:rsidR="009B5068" w:rsidRPr="00312924">
        <w:rPr>
          <w:b/>
          <w:bCs/>
          <w:sz w:val="22"/>
          <w:szCs w:val="22"/>
        </w:rPr>
        <w:t>au</w:t>
      </w:r>
      <w:r w:rsidR="00312370" w:rsidRPr="00312924">
        <w:rPr>
          <w:b/>
          <w:bCs/>
          <w:sz w:val="22"/>
          <w:szCs w:val="22"/>
        </w:rPr>
        <w:t xml:space="preserve"> sujet </w:t>
      </w:r>
      <w:r w:rsidR="009B5068" w:rsidRPr="00312924">
        <w:rPr>
          <w:b/>
          <w:bCs/>
          <w:sz w:val="22"/>
          <w:szCs w:val="22"/>
        </w:rPr>
        <w:t>d</w:t>
      </w:r>
      <w:r w:rsidR="00F64927" w:rsidRPr="00312924">
        <w:rPr>
          <w:b/>
          <w:bCs/>
          <w:sz w:val="22"/>
          <w:szCs w:val="22"/>
        </w:rPr>
        <w:t>u handicap auditif</w:t>
      </w:r>
      <w:r w:rsidR="00EB7001" w:rsidRPr="00312924">
        <w:rPr>
          <w:b/>
          <w:bCs/>
          <w:sz w:val="22"/>
          <w:szCs w:val="22"/>
        </w:rPr>
        <w:t xml:space="preserve">. </w:t>
      </w:r>
    </w:p>
    <w:p w14:paraId="03C5E7CE" w14:textId="2E6639CD" w:rsidR="007535FA" w:rsidRPr="00312924" w:rsidRDefault="00A02673" w:rsidP="00E96776">
      <w:pPr>
        <w:pStyle w:val="Default"/>
        <w:ind w:left="426" w:right="827"/>
        <w:jc w:val="both"/>
        <w:rPr>
          <w:b/>
          <w:bCs/>
          <w:sz w:val="22"/>
          <w:szCs w:val="22"/>
        </w:rPr>
      </w:pPr>
      <w:r w:rsidRPr="00312924">
        <w:rPr>
          <w:b/>
          <w:bCs/>
          <w:sz w:val="22"/>
          <w:szCs w:val="22"/>
        </w:rPr>
        <w:t xml:space="preserve"> </w:t>
      </w:r>
    </w:p>
    <w:p w14:paraId="1DAFAFB6" w14:textId="77777777" w:rsidR="00E96776" w:rsidRPr="00E96776" w:rsidRDefault="00E96776" w:rsidP="00E96776">
      <w:pPr>
        <w:ind w:left="426" w:right="827"/>
        <w:jc w:val="both"/>
        <w:rPr>
          <w:rFonts w:ascii="Arial" w:eastAsiaTheme="minorEastAsia" w:hAnsi="Arial" w:cs="Arial"/>
          <w:color w:val="000000"/>
          <w:kern w:val="0"/>
        </w:rPr>
      </w:pPr>
      <w:r w:rsidRPr="00E96776">
        <w:rPr>
          <w:rFonts w:ascii="Arial" w:eastAsiaTheme="minorEastAsia" w:hAnsi="Arial" w:cs="Arial"/>
          <w:color w:val="000000"/>
          <w:kern w:val="0"/>
        </w:rPr>
        <w:t>En France, si 182 000 personnes se déclarent complètement sourdes (soit 0,3 % de la population), plus de 7 millions affirment avoir une déficience auditive, ce qui représente 11,2 % de la population.</w:t>
      </w:r>
    </w:p>
    <w:p w14:paraId="77F4A8B0" w14:textId="77777777" w:rsidR="00E96776" w:rsidRPr="00E96776" w:rsidRDefault="00E96776" w:rsidP="00E96776">
      <w:pPr>
        <w:ind w:left="426" w:right="827"/>
        <w:jc w:val="both"/>
        <w:rPr>
          <w:rFonts w:ascii="Arial" w:eastAsiaTheme="minorEastAsia" w:hAnsi="Arial" w:cs="Arial"/>
          <w:color w:val="000000"/>
          <w:kern w:val="0"/>
        </w:rPr>
      </w:pPr>
      <w:r w:rsidRPr="00E96776">
        <w:rPr>
          <w:rFonts w:ascii="Arial" w:eastAsiaTheme="minorEastAsia" w:hAnsi="Arial" w:cs="Arial"/>
          <w:color w:val="000000"/>
          <w:kern w:val="0"/>
        </w:rPr>
        <w:t>Avec un suivi médical adapté, tel que le recours à des prothèses auditives et l’installation d’outils professionnels spécifiques, la plupart des personnes atteintes de troubles auditifs peuvent exercer leur activité dans des conditions comparables à celles des autres agents.</w:t>
      </w:r>
    </w:p>
    <w:p w14:paraId="2ACE5232" w14:textId="3CD78FA0" w:rsidR="00E96776" w:rsidRDefault="00E96776" w:rsidP="00E5496F">
      <w:pPr>
        <w:ind w:left="426" w:right="827"/>
        <w:jc w:val="both"/>
        <w:rPr>
          <w:rFonts w:ascii="Arial" w:eastAsiaTheme="minorEastAsia" w:hAnsi="Arial" w:cs="Arial"/>
          <w:color w:val="000000"/>
          <w:kern w:val="0"/>
        </w:rPr>
      </w:pPr>
      <w:r w:rsidRPr="00E96776">
        <w:rPr>
          <w:rFonts w:ascii="Arial" w:eastAsiaTheme="minorEastAsia" w:hAnsi="Arial" w:cs="Arial"/>
          <w:color w:val="000000"/>
          <w:kern w:val="0"/>
        </w:rPr>
        <w:t>Le FIPHFP accompagne les employeurs publics en offrant des aides et des solutions adaptées pour faciliter l’insertion des personnes en situation de handicap dans la fonction publique. Que ce soit par des formations sur mesure, des aménagements de poste ou un soutien psychologique, toutes ces actions visent à garantir l'égalité des chances et à renforcer l'inclusion dans l'environnement professionnel.</w:t>
      </w:r>
    </w:p>
    <w:p w14:paraId="7B0F4B66" w14:textId="77777777" w:rsidR="00E5496F" w:rsidRPr="00E5496F" w:rsidRDefault="00E5496F" w:rsidP="00E5496F">
      <w:pPr>
        <w:ind w:left="426" w:right="827"/>
        <w:jc w:val="both"/>
        <w:rPr>
          <w:rFonts w:ascii="Arial" w:eastAsiaTheme="minorEastAsia" w:hAnsi="Arial" w:cs="Arial"/>
          <w:color w:val="000000"/>
          <w:kern w:val="0"/>
        </w:rPr>
      </w:pPr>
    </w:p>
    <w:p w14:paraId="7EE95953" w14:textId="7E156028" w:rsidR="00E96776" w:rsidRPr="00312924" w:rsidRDefault="00E96776" w:rsidP="000E399D">
      <w:pPr>
        <w:pStyle w:val="NormalWeb"/>
        <w:shd w:val="clear" w:color="auto" w:fill="FFFFFF" w:themeFill="background1"/>
        <w:spacing w:before="0" w:beforeAutospacing="0" w:after="0" w:afterAutospacing="0"/>
        <w:ind w:right="828"/>
        <w:jc w:val="center"/>
        <w:rPr>
          <w:rFonts w:ascii="Arial" w:eastAsiaTheme="minorEastAsia" w:hAnsi="Arial" w:cs="Arial"/>
          <w:b/>
          <w:bCs/>
          <w:color w:val="000000"/>
        </w:rPr>
      </w:pPr>
      <w:r w:rsidRPr="00312924">
        <w:rPr>
          <w:rFonts w:ascii="Arial" w:eastAsiaTheme="minorHAnsi" w:hAnsi="Arial" w:cs="Arial"/>
          <w:b/>
          <w:bCs/>
          <w:color w:val="00B3D9"/>
          <w:kern w:val="2"/>
          <w:sz w:val="22"/>
          <w:szCs w:val="22"/>
          <w14:ligatures w14:val="standardContextual"/>
        </w:rPr>
        <w:t>Adresse et horaire</w:t>
      </w:r>
      <w:r w:rsidRPr="00312924">
        <w:rPr>
          <w:rFonts w:ascii="Arial" w:eastAsiaTheme="minorHAnsi" w:hAnsi="Arial" w:cs="Arial"/>
          <w:b/>
          <w:bCs/>
          <w:color w:val="00B3D9"/>
          <w:kern w:val="2"/>
          <w:sz w:val="22"/>
          <w:szCs w:val="22"/>
          <w14:ligatures w14:val="standardContextual"/>
        </w:rPr>
        <w:br/>
      </w:r>
      <w:r w:rsidR="00424C65" w:rsidRPr="00312924">
        <w:rPr>
          <w:rFonts w:ascii="Arial" w:eastAsiaTheme="minorEastAsia" w:hAnsi="Arial" w:cs="Arial"/>
          <w:b/>
          <w:bCs/>
          <w:color w:val="000000"/>
        </w:rPr>
        <w:t xml:space="preserve">Campus Victoire </w:t>
      </w:r>
      <w:r w:rsidRPr="00312924">
        <w:rPr>
          <w:rFonts w:ascii="Arial" w:eastAsiaTheme="minorEastAsia" w:hAnsi="Arial" w:cs="Arial"/>
          <w:b/>
          <w:bCs/>
          <w:color w:val="000000"/>
        </w:rPr>
        <w:t xml:space="preserve">- </w:t>
      </w:r>
      <w:r w:rsidR="003F5B6C" w:rsidRPr="00312924">
        <w:rPr>
          <w:rFonts w:ascii="Arial" w:eastAsiaTheme="minorEastAsia" w:hAnsi="Arial" w:cs="Arial"/>
          <w:b/>
          <w:bCs/>
          <w:color w:val="000000"/>
        </w:rPr>
        <w:t>Université</w:t>
      </w:r>
      <w:r w:rsidR="00424C65" w:rsidRPr="00312924">
        <w:rPr>
          <w:rFonts w:ascii="Arial" w:eastAsiaTheme="minorEastAsia" w:hAnsi="Arial" w:cs="Arial"/>
          <w:b/>
          <w:bCs/>
          <w:color w:val="000000"/>
        </w:rPr>
        <w:t xml:space="preserve"> de Bordeaux</w:t>
      </w:r>
    </w:p>
    <w:p w14:paraId="3FDF8B01" w14:textId="2C1508C6" w:rsidR="003F5B6C" w:rsidRPr="00312924" w:rsidRDefault="003F5B6C" w:rsidP="00E96776">
      <w:pPr>
        <w:ind w:left="426" w:right="827"/>
        <w:jc w:val="center"/>
        <w:rPr>
          <w:rFonts w:ascii="Arial" w:eastAsiaTheme="minorEastAsia" w:hAnsi="Arial" w:cs="Arial"/>
          <w:b/>
          <w:bCs/>
          <w:color w:val="000000"/>
          <w:kern w:val="0"/>
        </w:rPr>
      </w:pPr>
      <w:r w:rsidRPr="00312924">
        <w:rPr>
          <w:rFonts w:ascii="Arial" w:eastAsiaTheme="minorEastAsia" w:hAnsi="Arial" w:cs="Arial"/>
          <w:b/>
          <w:bCs/>
          <w:color w:val="000000"/>
          <w:kern w:val="0"/>
        </w:rPr>
        <w:t>33000 Bordeaux</w:t>
      </w:r>
    </w:p>
    <w:p w14:paraId="27C47FA0" w14:textId="3865E9F5" w:rsidR="00AA52F5" w:rsidRPr="00312924" w:rsidRDefault="002B4A8B" w:rsidP="00E96776">
      <w:pPr>
        <w:ind w:left="426" w:right="827"/>
        <w:jc w:val="center"/>
        <w:rPr>
          <w:rFonts w:ascii="Arial" w:eastAsiaTheme="minorEastAsia" w:hAnsi="Arial" w:cs="Arial"/>
          <w:b/>
          <w:bCs/>
          <w:color w:val="000000"/>
          <w:kern w:val="0"/>
        </w:rPr>
      </w:pPr>
      <w:r w:rsidRPr="00312924">
        <w:rPr>
          <w:rFonts w:ascii="Arial" w:eastAsiaTheme="minorEastAsia" w:hAnsi="Arial" w:cs="Arial"/>
          <w:b/>
          <w:bCs/>
          <w:color w:val="000000"/>
          <w:kern w:val="0"/>
        </w:rPr>
        <w:t>L</w:t>
      </w:r>
      <w:r w:rsidR="00AA52F5" w:rsidRPr="00312924">
        <w:rPr>
          <w:rFonts w:ascii="Arial" w:eastAsiaTheme="minorEastAsia" w:hAnsi="Arial" w:cs="Arial"/>
          <w:b/>
          <w:bCs/>
          <w:color w:val="000000"/>
          <w:kern w:val="0"/>
        </w:rPr>
        <w:t xml:space="preserve">e 7 </w:t>
      </w:r>
      <w:r w:rsidR="003F5B6C" w:rsidRPr="00312924">
        <w:rPr>
          <w:rFonts w:ascii="Arial" w:eastAsiaTheme="minorEastAsia" w:hAnsi="Arial" w:cs="Arial"/>
          <w:b/>
          <w:bCs/>
          <w:color w:val="000000"/>
          <w:kern w:val="0"/>
        </w:rPr>
        <w:t>novembre</w:t>
      </w:r>
      <w:r w:rsidR="00AA52F5" w:rsidRPr="00312924">
        <w:rPr>
          <w:rFonts w:ascii="Arial" w:eastAsiaTheme="minorEastAsia" w:hAnsi="Arial" w:cs="Arial"/>
          <w:b/>
          <w:bCs/>
          <w:color w:val="000000"/>
          <w:kern w:val="0"/>
        </w:rPr>
        <w:t xml:space="preserve"> 2024 de </w:t>
      </w:r>
      <w:r w:rsidR="00E96776" w:rsidRPr="00312924">
        <w:rPr>
          <w:rFonts w:ascii="Arial" w:eastAsiaTheme="minorEastAsia" w:hAnsi="Arial" w:cs="Arial"/>
          <w:b/>
          <w:bCs/>
          <w:color w:val="000000"/>
          <w:kern w:val="0"/>
        </w:rPr>
        <w:t>14</w:t>
      </w:r>
      <w:r w:rsidR="00AA52F5" w:rsidRPr="00312924">
        <w:rPr>
          <w:rFonts w:ascii="Arial" w:eastAsiaTheme="minorEastAsia" w:hAnsi="Arial" w:cs="Arial"/>
          <w:b/>
          <w:bCs/>
          <w:color w:val="000000"/>
          <w:kern w:val="0"/>
        </w:rPr>
        <w:t xml:space="preserve"> à </w:t>
      </w:r>
      <w:r w:rsidR="00E96776" w:rsidRPr="00312924">
        <w:rPr>
          <w:rFonts w:ascii="Arial" w:eastAsiaTheme="minorEastAsia" w:hAnsi="Arial" w:cs="Arial"/>
          <w:b/>
          <w:bCs/>
          <w:color w:val="000000"/>
          <w:kern w:val="0"/>
        </w:rPr>
        <w:t>17</w:t>
      </w:r>
      <w:r w:rsidR="0084646E">
        <w:rPr>
          <w:rFonts w:ascii="Arial" w:eastAsiaTheme="minorEastAsia" w:hAnsi="Arial" w:cs="Arial"/>
          <w:b/>
          <w:bCs/>
          <w:color w:val="000000"/>
          <w:kern w:val="0"/>
        </w:rPr>
        <w:t xml:space="preserve"> </w:t>
      </w:r>
      <w:r w:rsidR="00322A2D" w:rsidRPr="00312924">
        <w:rPr>
          <w:rFonts w:ascii="Arial" w:eastAsiaTheme="minorEastAsia" w:hAnsi="Arial" w:cs="Arial"/>
          <w:b/>
          <w:bCs/>
          <w:color w:val="000000"/>
          <w:kern w:val="0"/>
        </w:rPr>
        <w:t>h</w:t>
      </w:r>
      <w:r w:rsidR="00907F7B" w:rsidRPr="00312924">
        <w:rPr>
          <w:rFonts w:ascii="Arial" w:eastAsiaTheme="minorEastAsia" w:hAnsi="Arial" w:cs="Arial"/>
          <w:b/>
          <w:bCs/>
          <w:color w:val="000000"/>
          <w:kern w:val="0"/>
        </w:rPr>
        <w:t>eures</w:t>
      </w:r>
    </w:p>
    <w:p w14:paraId="5D2BA528" w14:textId="7EF118D7" w:rsidR="00AA52F5" w:rsidRPr="00312924" w:rsidRDefault="00042E54" w:rsidP="002B4A8B">
      <w:pPr>
        <w:pStyle w:val="NormalWeb"/>
        <w:shd w:val="clear" w:color="auto" w:fill="FFFFFF" w:themeFill="background1"/>
        <w:ind w:left="426" w:right="827"/>
        <w:jc w:val="center"/>
        <w:rPr>
          <w:rFonts w:ascii="Arial" w:eastAsiaTheme="minorEastAsia" w:hAnsi="Arial" w:cs="Arial"/>
          <w:b/>
          <w:bCs/>
          <w:color w:val="00B0F0"/>
          <w:sz w:val="28"/>
          <w:szCs w:val="28"/>
          <w:lang w:eastAsia="en-US"/>
          <w14:ligatures w14:val="standardContextual"/>
        </w:rPr>
      </w:pPr>
      <w:hyperlink r:id="rId7" w:history="1">
        <w:r w:rsidRPr="00312924">
          <w:rPr>
            <w:rStyle w:val="Lienhypertexte"/>
            <w:rFonts w:ascii="Arial" w:eastAsiaTheme="minorEastAsia" w:hAnsi="Arial" w:cs="Arial"/>
            <w:b/>
            <w:bCs/>
            <w:color w:val="00B0F0"/>
            <w:sz w:val="28"/>
            <w:szCs w:val="28"/>
            <w:lang w:eastAsia="en-US"/>
            <w14:ligatures w14:val="standardContextual"/>
          </w:rPr>
          <w:t>INSCRIPTION VIA CE LIEN</w:t>
        </w:r>
      </w:hyperlink>
    </w:p>
    <w:p w14:paraId="3BFFA716" w14:textId="77777777" w:rsidR="00DD0CD7" w:rsidRPr="00312924" w:rsidRDefault="00DD0CD7" w:rsidP="00DD0CD7">
      <w:pPr>
        <w:pStyle w:val="NormalWeb"/>
        <w:shd w:val="clear" w:color="auto" w:fill="FFFFFF" w:themeFill="background1"/>
        <w:ind w:left="426" w:right="827"/>
        <w:jc w:val="both"/>
        <w:rPr>
          <w:rFonts w:ascii="Arial" w:eastAsiaTheme="minorEastAsia" w:hAnsi="Arial" w:cs="Arial"/>
          <w:b/>
          <w:bCs/>
          <w:color w:val="000000"/>
          <w:sz w:val="22"/>
          <w:szCs w:val="22"/>
          <w:lang w:eastAsia="en-US"/>
          <w14:ligatures w14:val="standardContextual"/>
        </w:rPr>
      </w:pPr>
    </w:p>
    <w:p w14:paraId="4D393A63" w14:textId="77777777" w:rsidR="00407F3C" w:rsidRPr="000E399D" w:rsidRDefault="00407F3C">
      <w:pPr>
        <w:rPr>
          <w:rFonts w:ascii="Arial" w:hAnsi="Arial" w:cs="Arial"/>
          <w:b/>
          <w:bCs/>
          <w:color w:val="00B3D9"/>
          <w:lang w:eastAsia="fr-FR"/>
        </w:rPr>
      </w:pPr>
      <w:r w:rsidRPr="000E399D">
        <w:rPr>
          <w:rFonts w:ascii="Arial" w:hAnsi="Arial" w:cs="Arial"/>
          <w:b/>
          <w:bCs/>
          <w:color w:val="00B3D9"/>
        </w:rPr>
        <w:br w:type="page"/>
      </w:r>
    </w:p>
    <w:p w14:paraId="0D3E2E58" w14:textId="524A3DF0" w:rsidR="00462F18" w:rsidRPr="000E399D" w:rsidRDefault="00AA52F5"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b/>
          <w:bCs/>
          <w:color w:val="00B3D9"/>
          <w:kern w:val="2"/>
          <w:sz w:val="22"/>
          <w:szCs w:val="22"/>
          <w14:ligatures w14:val="standardContextual"/>
        </w:rPr>
      </w:pPr>
      <w:r w:rsidRPr="000E399D">
        <w:rPr>
          <w:rFonts w:ascii="Arial" w:eastAsiaTheme="minorHAnsi" w:hAnsi="Arial" w:cs="Arial"/>
          <w:b/>
          <w:bCs/>
          <w:color w:val="00B3D9"/>
          <w:kern w:val="2"/>
          <w:sz w:val="22"/>
          <w:szCs w:val="22"/>
          <w14:ligatures w14:val="standardContextual"/>
        </w:rPr>
        <w:lastRenderedPageBreak/>
        <w:t>Programme</w:t>
      </w:r>
      <w:r w:rsidR="000E399D" w:rsidRPr="000E399D">
        <w:rPr>
          <w:rFonts w:ascii="Arial" w:eastAsiaTheme="minorHAnsi" w:hAnsi="Arial" w:cs="Arial"/>
          <w:b/>
          <w:bCs/>
          <w:color w:val="00B3D9"/>
          <w:kern w:val="2"/>
          <w:sz w:val="22"/>
          <w:szCs w:val="22"/>
          <w14:ligatures w14:val="standardContextual"/>
        </w:rPr>
        <w:t xml:space="preserve"> : </w:t>
      </w:r>
      <w:r w:rsidR="00462F18" w:rsidRPr="000E399D">
        <w:rPr>
          <w:rFonts w:ascii="Arial" w:eastAsiaTheme="minorHAnsi" w:hAnsi="Arial" w:cs="Arial"/>
          <w:b/>
          <w:bCs/>
          <w:color w:val="00B3D9"/>
          <w:kern w:val="2"/>
          <w:sz w:val="22"/>
          <w:szCs w:val="22"/>
          <w14:ligatures w14:val="standardContextual"/>
        </w:rPr>
        <w:tab/>
      </w:r>
    </w:p>
    <w:p w14:paraId="2E5C639D" w14:textId="6D9158C8" w:rsidR="009372AC" w:rsidRPr="000E399D" w:rsidRDefault="009372AC" w:rsidP="009372AC">
      <w:pPr>
        <w:pStyle w:val="NormalWeb"/>
        <w:shd w:val="clear" w:color="auto" w:fill="FFFFFF" w:themeFill="background1"/>
        <w:spacing w:before="0" w:beforeAutospacing="0" w:after="0" w:afterAutospacing="0"/>
        <w:ind w:left="426" w:right="828"/>
        <w:jc w:val="both"/>
        <w:rPr>
          <w:rFonts w:ascii="Arial" w:eastAsiaTheme="minorEastAsia" w:hAnsi="Arial" w:cs="Arial"/>
          <w:b/>
          <w:bCs/>
          <w:color w:val="000000"/>
          <w:sz w:val="22"/>
          <w:szCs w:val="22"/>
          <w:lang w:eastAsia="en-US"/>
          <w14:ligatures w14:val="standardContextual"/>
        </w:rPr>
      </w:pPr>
      <w:r w:rsidRPr="000E399D">
        <w:rPr>
          <w:rFonts w:ascii="Arial" w:eastAsiaTheme="minorEastAsia" w:hAnsi="Arial" w:cs="Arial"/>
          <w:b/>
          <w:bCs/>
          <w:color w:val="000000"/>
          <w:sz w:val="22"/>
          <w:szCs w:val="22"/>
          <w:lang w:eastAsia="en-US"/>
          <w14:ligatures w14:val="standardContextual"/>
        </w:rPr>
        <w:t>14h00 - Tribune d’ouverture</w:t>
      </w:r>
    </w:p>
    <w:p w14:paraId="2A19A931" w14:textId="5F1843D2" w:rsidR="00462F18" w:rsidRPr="000E399D" w:rsidRDefault="00462F18" w:rsidP="009372AC">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462F18">
        <w:rPr>
          <w:rFonts w:ascii="Arial" w:hAnsi="Arial" w:cs="Arial"/>
          <w:b/>
          <w:bCs/>
          <w:sz w:val="22"/>
          <w:szCs w:val="22"/>
        </w:rPr>
        <w:t>Marine N</w:t>
      </w:r>
      <w:r w:rsidR="0066530E" w:rsidRPr="000E399D">
        <w:rPr>
          <w:rFonts w:ascii="Arial" w:hAnsi="Arial" w:cs="Arial"/>
          <w:b/>
          <w:bCs/>
          <w:sz w:val="22"/>
          <w:szCs w:val="22"/>
        </w:rPr>
        <w:t>euville</w:t>
      </w:r>
      <w:r w:rsidR="0066530E" w:rsidRPr="000E399D">
        <w:rPr>
          <w:rFonts w:ascii="Arial" w:hAnsi="Arial" w:cs="Arial"/>
          <w:sz w:val="22"/>
          <w:szCs w:val="22"/>
        </w:rPr>
        <w:t>, d</w:t>
      </w:r>
      <w:r w:rsidRPr="00462F18">
        <w:rPr>
          <w:rFonts w:ascii="Arial" w:hAnsi="Arial" w:cs="Arial"/>
          <w:sz w:val="22"/>
          <w:szCs w:val="22"/>
        </w:rPr>
        <w:t>irectrice du FIPHFP</w:t>
      </w:r>
      <w:r w:rsidRPr="000E399D">
        <w:rPr>
          <w:rFonts w:ascii="Arial" w:hAnsi="Arial" w:cs="Arial"/>
          <w:sz w:val="22"/>
          <w:szCs w:val="22"/>
        </w:rPr>
        <w:t xml:space="preserve">, </w:t>
      </w:r>
    </w:p>
    <w:p w14:paraId="050435C1" w14:textId="77777777" w:rsidR="0066530E" w:rsidRPr="000E399D" w:rsidRDefault="0066530E" w:rsidP="0066530E">
      <w:pPr>
        <w:pStyle w:val="NormalWeb"/>
        <w:shd w:val="clear" w:color="auto" w:fill="FFFFFF" w:themeFill="background1"/>
        <w:tabs>
          <w:tab w:val="left" w:pos="4155"/>
        </w:tabs>
        <w:spacing w:before="0" w:beforeAutospacing="0" w:after="0" w:afterAutospacing="0"/>
        <w:ind w:left="426" w:right="828"/>
        <w:jc w:val="both"/>
        <w:rPr>
          <w:rFonts w:ascii="Arial" w:hAnsi="Arial" w:cs="Arial"/>
          <w:sz w:val="22"/>
          <w:szCs w:val="22"/>
        </w:rPr>
      </w:pPr>
      <w:proofErr w:type="spellStart"/>
      <w:r w:rsidRPr="00462F18">
        <w:rPr>
          <w:rFonts w:ascii="Arial" w:hAnsi="Arial" w:cs="Arial"/>
          <w:b/>
          <w:bCs/>
          <w:sz w:val="22"/>
          <w:szCs w:val="22"/>
        </w:rPr>
        <w:t>Eric</w:t>
      </w:r>
      <w:proofErr w:type="spellEnd"/>
      <w:r w:rsidRPr="00462F18">
        <w:rPr>
          <w:rFonts w:ascii="Arial" w:hAnsi="Arial" w:cs="Arial"/>
          <w:b/>
          <w:bCs/>
          <w:sz w:val="22"/>
          <w:szCs w:val="22"/>
        </w:rPr>
        <w:t xml:space="preserve"> D</w:t>
      </w:r>
      <w:r w:rsidRPr="000E399D">
        <w:rPr>
          <w:rFonts w:ascii="Arial" w:hAnsi="Arial" w:cs="Arial"/>
          <w:b/>
          <w:bCs/>
          <w:sz w:val="22"/>
          <w:szCs w:val="22"/>
        </w:rPr>
        <w:t>ugas</w:t>
      </w:r>
      <w:r w:rsidRPr="000E399D">
        <w:rPr>
          <w:rFonts w:ascii="Arial" w:hAnsi="Arial" w:cs="Arial"/>
          <w:sz w:val="22"/>
          <w:szCs w:val="22"/>
        </w:rPr>
        <w:t>, c</w:t>
      </w:r>
      <w:r w:rsidRPr="00462F18">
        <w:rPr>
          <w:rFonts w:ascii="Arial" w:hAnsi="Arial" w:cs="Arial"/>
          <w:sz w:val="22"/>
          <w:szCs w:val="22"/>
        </w:rPr>
        <w:t>hargé de mission Inclusion Université de Bordeaux</w:t>
      </w:r>
      <w:r w:rsidRPr="000E399D">
        <w:rPr>
          <w:rFonts w:ascii="Arial" w:hAnsi="Arial" w:cs="Arial"/>
          <w:sz w:val="22"/>
          <w:szCs w:val="22"/>
        </w:rPr>
        <w:t xml:space="preserve"> </w:t>
      </w:r>
    </w:p>
    <w:p w14:paraId="4DA945DA" w14:textId="384C6A04" w:rsidR="00462F18" w:rsidRPr="000E399D" w:rsidRDefault="00462F18"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p>
    <w:p w14:paraId="3C11E2EC" w14:textId="77777777" w:rsidR="009372AC" w:rsidRPr="000E399D" w:rsidRDefault="009372AC" w:rsidP="009372AC">
      <w:pPr>
        <w:pStyle w:val="NormalWeb"/>
        <w:shd w:val="clear" w:color="auto" w:fill="FFFFFF" w:themeFill="background1"/>
        <w:spacing w:before="0" w:beforeAutospacing="0" w:after="0" w:afterAutospacing="0"/>
        <w:ind w:left="426" w:right="828"/>
        <w:jc w:val="both"/>
        <w:rPr>
          <w:rFonts w:ascii="Arial" w:eastAsiaTheme="minorEastAsia" w:hAnsi="Arial" w:cs="Arial"/>
          <w:b/>
          <w:bCs/>
          <w:color w:val="000000"/>
          <w:sz w:val="22"/>
          <w:szCs w:val="22"/>
          <w:lang w:eastAsia="en-US"/>
          <w14:ligatures w14:val="standardContextual"/>
        </w:rPr>
      </w:pPr>
      <w:r w:rsidRPr="000E399D">
        <w:rPr>
          <w:rFonts w:ascii="Arial" w:eastAsiaTheme="minorEastAsia" w:hAnsi="Arial" w:cs="Arial"/>
          <w:b/>
          <w:bCs/>
          <w:color w:val="000000"/>
          <w:sz w:val="22"/>
          <w:szCs w:val="22"/>
          <w:lang w:eastAsia="en-US"/>
          <w14:ligatures w14:val="standardContextual"/>
        </w:rPr>
        <w:t>14h20 - Apport d’expertise</w:t>
      </w:r>
    </w:p>
    <w:p w14:paraId="544304BD" w14:textId="3AC0F4D4" w:rsidR="00462F18" w:rsidRPr="000E399D" w:rsidRDefault="00A741EF"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Pr>
          <w:rFonts w:ascii="Arial" w:eastAsiaTheme="minorHAnsi" w:hAnsi="Arial" w:cs="Arial"/>
          <w:b/>
          <w:bCs/>
          <w:kern w:val="2"/>
          <w:sz w:val="22"/>
          <w:szCs w:val="22"/>
          <w14:ligatures w14:val="standardContextual"/>
        </w:rPr>
        <w:t>Jérôme</w:t>
      </w:r>
      <w:r w:rsidR="00462F18" w:rsidRPr="000E399D">
        <w:rPr>
          <w:rFonts w:ascii="Arial" w:eastAsiaTheme="minorHAnsi" w:hAnsi="Arial" w:cs="Arial"/>
          <w:b/>
          <w:bCs/>
          <w:kern w:val="2"/>
          <w:sz w:val="22"/>
          <w:szCs w:val="22"/>
          <w14:ligatures w14:val="standardContextual"/>
        </w:rPr>
        <w:t xml:space="preserve"> </w:t>
      </w:r>
      <w:proofErr w:type="spellStart"/>
      <w:r w:rsidR="00462F18" w:rsidRPr="000E399D">
        <w:rPr>
          <w:rFonts w:ascii="Arial" w:eastAsiaTheme="minorHAnsi" w:hAnsi="Arial" w:cs="Arial"/>
          <w:b/>
          <w:bCs/>
          <w:kern w:val="2"/>
          <w:sz w:val="22"/>
          <w:szCs w:val="22"/>
          <w14:ligatures w14:val="standardContextual"/>
        </w:rPr>
        <w:t>O</w:t>
      </w:r>
      <w:r w:rsidR="0066530E" w:rsidRPr="000E399D">
        <w:rPr>
          <w:rFonts w:ascii="Arial" w:eastAsiaTheme="minorHAnsi" w:hAnsi="Arial" w:cs="Arial"/>
          <w:b/>
          <w:bCs/>
          <w:kern w:val="2"/>
          <w:sz w:val="22"/>
          <w:szCs w:val="22"/>
          <w14:ligatures w14:val="standardContextual"/>
        </w:rPr>
        <w:t>ddon</w:t>
      </w:r>
      <w:proofErr w:type="spellEnd"/>
      <w:r w:rsidR="00462F18" w:rsidRPr="000E399D">
        <w:rPr>
          <w:rFonts w:ascii="Arial" w:eastAsiaTheme="minorHAnsi" w:hAnsi="Arial" w:cs="Arial"/>
          <w:kern w:val="2"/>
          <w:sz w:val="22"/>
          <w:szCs w:val="22"/>
          <w14:ligatures w14:val="standardContextual"/>
        </w:rPr>
        <w:t>, Handi-Pacte</w:t>
      </w:r>
    </w:p>
    <w:p w14:paraId="372BFAD7" w14:textId="2D42EDB0" w:rsidR="009372AC" w:rsidRPr="000E399D" w:rsidRDefault="009372AC"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Le handicap invisible : le poids de nos représentations, biais cognitifs, stéréotypes</w:t>
      </w:r>
    </w:p>
    <w:p w14:paraId="125A70A5" w14:textId="7A1388CB" w:rsidR="0066530E" w:rsidRPr="000E399D" w:rsidRDefault="0066530E" w:rsidP="0066530E">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b/>
          <w:bCs/>
          <w:kern w:val="2"/>
          <w:sz w:val="22"/>
          <w:szCs w:val="22"/>
          <w14:ligatures w14:val="standardContextual"/>
        </w:rPr>
        <w:t xml:space="preserve">Emma </w:t>
      </w:r>
      <w:proofErr w:type="spellStart"/>
      <w:r w:rsidRPr="000E399D">
        <w:rPr>
          <w:rFonts w:ascii="Arial" w:eastAsiaTheme="minorHAnsi" w:hAnsi="Arial" w:cs="Arial"/>
          <w:b/>
          <w:bCs/>
          <w:kern w:val="2"/>
          <w:sz w:val="22"/>
          <w:szCs w:val="22"/>
          <w14:ligatures w14:val="standardContextual"/>
        </w:rPr>
        <w:t>Dirat</w:t>
      </w:r>
      <w:proofErr w:type="spellEnd"/>
      <w:r w:rsidRPr="000E399D">
        <w:rPr>
          <w:rFonts w:ascii="Arial" w:eastAsiaTheme="minorHAnsi" w:hAnsi="Arial" w:cs="Arial"/>
          <w:kern w:val="2"/>
          <w:sz w:val="22"/>
          <w:szCs w:val="22"/>
          <w14:ligatures w14:val="standardContextual"/>
        </w:rPr>
        <w:t>, IRSA (Association régionale/expertise &amp; accompagnement)</w:t>
      </w:r>
    </w:p>
    <w:p w14:paraId="34799B51" w14:textId="45741BC7" w:rsidR="00462F18" w:rsidRPr="000E399D" w:rsidRDefault="00462F18" w:rsidP="0066530E">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 xml:space="preserve">Troubles auditifs : contexte, chiffres clés, apports de connaissance médical, sociale, les principaux impacts en situation de travail, </w:t>
      </w:r>
    </w:p>
    <w:p w14:paraId="34A60698" w14:textId="77777777" w:rsidR="00462F18" w:rsidRPr="000E399D" w:rsidRDefault="00462F18"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p>
    <w:p w14:paraId="26A59979" w14:textId="6225A3B6" w:rsidR="0066530E" w:rsidRPr="000E399D" w:rsidRDefault="0066530E" w:rsidP="0066530E">
      <w:pPr>
        <w:pStyle w:val="NormalWeb"/>
        <w:shd w:val="clear" w:color="auto" w:fill="FFFFFF" w:themeFill="background1"/>
        <w:spacing w:before="0" w:beforeAutospacing="0" w:after="0" w:afterAutospacing="0"/>
        <w:ind w:left="426" w:right="828"/>
        <w:jc w:val="both"/>
        <w:rPr>
          <w:rFonts w:ascii="Arial" w:eastAsiaTheme="minorEastAsia" w:hAnsi="Arial" w:cs="Arial"/>
          <w:b/>
          <w:bCs/>
          <w:color w:val="000000"/>
          <w:sz w:val="22"/>
          <w:szCs w:val="22"/>
          <w:lang w:eastAsia="en-US"/>
          <w14:ligatures w14:val="standardContextual"/>
        </w:rPr>
      </w:pPr>
      <w:r w:rsidRPr="000E399D">
        <w:rPr>
          <w:rFonts w:ascii="Arial" w:eastAsiaTheme="minorEastAsia" w:hAnsi="Arial" w:cs="Arial"/>
          <w:b/>
          <w:bCs/>
          <w:color w:val="000000"/>
          <w:sz w:val="22"/>
          <w:szCs w:val="22"/>
          <w:lang w:eastAsia="en-US"/>
          <w14:ligatures w14:val="standardContextual"/>
        </w:rPr>
        <w:t xml:space="preserve">15h00 - Table ronde : </w:t>
      </w:r>
      <w:r w:rsidRPr="000E399D">
        <w:rPr>
          <w:rFonts w:ascii="Arial" w:eastAsiaTheme="minorHAnsi" w:hAnsi="Arial" w:cs="Arial"/>
          <w:b/>
          <w:bCs/>
          <w:kern w:val="2"/>
          <w:sz w:val="22"/>
          <w:szCs w:val="22"/>
          <w14:ligatures w14:val="standardContextual"/>
        </w:rPr>
        <w:t>Handicaps invisibles et handicap auditif</w:t>
      </w:r>
    </w:p>
    <w:p w14:paraId="2164DE81" w14:textId="70B3B9EA" w:rsidR="00462F18" w:rsidRPr="000E399D" w:rsidRDefault="00462F18"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 xml:space="preserve">Regards croisé agent/ employeurs, </w:t>
      </w:r>
    </w:p>
    <w:p w14:paraId="36452EA8" w14:textId="77777777" w:rsidR="0066530E" w:rsidRPr="000E399D" w:rsidRDefault="0066530E" w:rsidP="0066530E">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b/>
          <w:bCs/>
          <w:kern w:val="2"/>
          <w:sz w:val="22"/>
          <w:szCs w:val="22"/>
          <w14:ligatures w14:val="standardContextual"/>
        </w:rPr>
        <w:t xml:space="preserve">Alicia </w:t>
      </w:r>
      <w:proofErr w:type="spellStart"/>
      <w:r w:rsidRPr="000E399D">
        <w:rPr>
          <w:rFonts w:ascii="Arial" w:eastAsiaTheme="minorHAnsi" w:hAnsi="Arial" w:cs="Arial"/>
          <w:b/>
          <w:bCs/>
          <w:kern w:val="2"/>
          <w:sz w:val="22"/>
          <w:szCs w:val="22"/>
          <w14:ligatures w14:val="standardContextual"/>
        </w:rPr>
        <w:t>Cigarroa</w:t>
      </w:r>
      <w:proofErr w:type="spellEnd"/>
      <w:r w:rsidRPr="000E399D">
        <w:rPr>
          <w:rFonts w:ascii="Arial" w:eastAsiaTheme="minorHAnsi" w:hAnsi="Arial" w:cs="Arial"/>
          <w:kern w:val="2"/>
          <w:sz w:val="22"/>
          <w:szCs w:val="22"/>
          <w14:ligatures w14:val="standardContextual"/>
        </w:rPr>
        <w:t>, secrétaire pédagogique</w:t>
      </w:r>
    </w:p>
    <w:p w14:paraId="39F048C2" w14:textId="4794E5EA" w:rsidR="0066530E" w:rsidRPr="000E399D" w:rsidRDefault="0066530E" w:rsidP="0066530E">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b/>
          <w:bCs/>
          <w:kern w:val="2"/>
          <w:sz w:val="22"/>
          <w:szCs w:val="22"/>
          <w14:ligatures w14:val="standardContextual"/>
        </w:rPr>
        <w:t>Nathalie Constant</w:t>
      </w:r>
      <w:r w:rsidRPr="000E399D">
        <w:rPr>
          <w:rFonts w:ascii="Arial" w:eastAsiaTheme="minorHAnsi" w:hAnsi="Arial" w:cs="Arial"/>
          <w:kern w:val="2"/>
          <w:sz w:val="22"/>
          <w:szCs w:val="22"/>
          <w14:ligatures w14:val="standardContextual"/>
        </w:rPr>
        <w:t xml:space="preserve">, responsable du service handicap, correspondant handicap </w:t>
      </w:r>
    </w:p>
    <w:p w14:paraId="09A12019" w14:textId="77777777" w:rsidR="00462F18" w:rsidRPr="000E399D" w:rsidRDefault="00462F18"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p>
    <w:p w14:paraId="34C2796F" w14:textId="27988FB1" w:rsidR="000E399D" w:rsidRPr="000E399D" w:rsidRDefault="009372AC"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b/>
          <w:bCs/>
          <w:kern w:val="2"/>
          <w:sz w:val="22"/>
          <w:szCs w:val="22"/>
          <w14:ligatures w14:val="standardContextual"/>
        </w:rPr>
      </w:pPr>
      <w:r w:rsidRPr="000E399D">
        <w:rPr>
          <w:rFonts w:ascii="Arial" w:eastAsiaTheme="minorHAnsi" w:hAnsi="Arial" w:cs="Arial"/>
          <w:b/>
          <w:bCs/>
          <w:kern w:val="2"/>
          <w:sz w:val="22"/>
          <w:szCs w:val="22"/>
          <w14:ligatures w14:val="standardContextual"/>
        </w:rPr>
        <w:t>1</w:t>
      </w:r>
      <w:r w:rsidR="000E399D" w:rsidRPr="000E399D">
        <w:rPr>
          <w:rFonts w:ascii="Arial" w:eastAsiaTheme="minorHAnsi" w:hAnsi="Arial" w:cs="Arial"/>
          <w:b/>
          <w:bCs/>
          <w:kern w:val="2"/>
          <w:sz w:val="22"/>
          <w:szCs w:val="22"/>
          <w14:ligatures w14:val="standardContextual"/>
        </w:rPr>
        <w:t xml:space="preserve">5h45 </w:t>
      </w:r>
      <w:r w:rsidR="000E399D">
        <w:rPr>
          <w:rFonts w:ascii="Arial" w:eastAsiaTheme="minorHAnsi" w:hAnsi="Arial" w:cs="Arial"/>
          <w:b/>
          <w:bCs/>
          <w:kern w:val="2"/>
          <w:sz w:val="22"/>
          <w:szCs w:val="22"/>
          <w14:ligatures w14:val="standardContextual"/>
        </w:rPr>
        <w:t>-</w:t>
      </w:r>
      <w:r w:rsidR="000E399D" w:rsidRPr="000E399D">
        <w:rPr>
          <w:rFonts w:ascii="Arial" w:eastAsiaTheme="minorHAnsi" w:hAnsi="Arial" w:cs="Arial"/>
          <w:b/>
          <w:bCs/>
          <w:kern w:val="2"/>
          <w:sz w:val="22"/>
          <w:szCs w:val="22"/>
          <w14:ligatures w14:val="standardContextual"/>
        </w:rPr>
        <w:t xml:space="preserve"> </w:t>
      </w:r>
      <w:r w:rsidR="000E399D">
        <w:rPr>
          <w:rFonts w:ascii="Arial" w:eastAsiaTheme="minorHAnsi" w:hAnsi="Arial" w:cs="Arial"/>
          <w:b/>
          <w:bCs/>
          <w:kern w:val="2"/>
          <w:sz w:val="22"/>
          <w:szCs w:val="22"/>
          <w14:ligatures w14:val="standardContextual"/>
        </w:rPr>
        <w:t xml:space="preserve">Table-ronde : </w:t>
      </w:r>
      <w:r w:rsidR="000E399D" w:rsidRPr="000E399D">
        <w:rPr>
          <w:rFonts w:ascii="Arial" w:eastAsiaTheme="minorHAnsi" w:hAnsi="Arial" w:cs="Arial"/>
          <w:b/>
          <w:bCs/>
          <w:kern w:val="2"/>
          <w:sz w:val="22"/>
          <w:szCs w:val="22"/>
          <w14:ligatures w14:val="standardContextual"/>
        </w:rPr>
        <w:t>Les retentissements en situation de travail</w:t>
      </w:r>
    </w:p>
    <w:p w14:paraId="56196885" w14:textId="38561727" w:rsidR="000E399D" w:rsidRPr="000E399D" w:rsidRDefault="009372AC"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Sophie L</w:t>
      </w:r>
      <w:r w:rsidR="000E399D" w:rsidRPr="000E399D">
        <w:rPr>
          <w:rFonts w:ascii="Arial" w:eastAsiaTheme="minorHAnsi" w:hAnsi="Arial" w:cs="Arial"/>
          <w:kern w:val="2"/>
          <w:sz w:val="22"/>
          <w:szCs w:val="22"/>
          <w14:ligatures w14:val="standardContextual"/>
        </w:rPr>
        <w:t>elièvre</w:t>
      </w:r>
      <w:r w:rsidRPr="000E399D">
        <w:rPr>
          <w:rFonts w:ascii="Arial" w:eastAsiaTheme="minorHAnsi" w:hAnsi="Arial" w:cs="Arial"/>
          <w:kern w:val="2"/>
          <w:sz w:val="22"/>
          <w:szCs w:val="22"/>
          <w14:ligatures w14:val="standardContextual"/>
        </w:rPr>
        <w:t>, Cap emploi – Ressources handicap auditif,</w:t>
      </w:r>
    </w:p>
    <w:p w14:paraId="6D99F63B" w14:textId="03106D12" w:rsidR="000E399D" w:rsidRPr="000E399D" w:rsidRDefault="009372AC"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Sophie M</w:t>
      </w:r>
      <w:r w:rsidR="000E399D" w:rsidRPr="000E399D">
        <w:rPr>
          <w:rFonts w:ascii="Arial" w:eastAsiaTheme="minorHAnsi" w:hAnsi="Arial" w:cs="Arial"/>
          <w:kern w:val="2"/>
          <w:sz w:val="22"/>
          <w:szCs w:val="22"/>
          <w14:ligatures w14:val="standardContextual"/>
        </w:rPr>
        <w:t xml:space="preserve">orel </w:t>
      </w:r>
      <w:r w:rsidRPr="000E399D">
        <w:rPr>
          <w:rFonts w:ascii="Arial" w:eastAsiaTheme="minorHAnsi" w:hAnsi="Arial" w:cs="Arial"/>
          <w:kern w:val="2"/>
          <w:sz w:val="22"/>
          <w:szCs w:val="22"/>
          <w14:ligatures w14:val="standardContextual"/>
        </w:rPr>
        <w:t xml:space="preserve">/ Claire </w:t>
      </w:r>
      <w:proofErr w:type="spellStart"/>
      <w:r w:rsidRPr="000E399D">
        <w:rPr>
          <w:rFonts w:ascii="Arial" w:eastAsiaTheme="minorHAnsi" w:hAnsi="Arial" w:cs="Arial"/>
          <w:kern w:val="2"/>
          <w:sz w:val="22"/>
          <w:szCs w:val="22"/>
          <w14:ligatures w14:val="standardContextual"/>
        </w:rPr>
        <w:t>N</w:t>
      </w:r>
      <w:r w:rsidR="000E399D" w:rsidRPr="000E399D">
        <w:rPr>
          <w:rFonts w:ascii="Arial" w:eastAsiaTheme="minorHAnsi" w:hAnsi="Arial" w:cs="Arial"/>
          <w:kern w:val="2"/>
          <w:sz w:val="22"/>
          <w:szCs w:val="22"/>
          <w14:ligatures w14:val="standardContextual"/>
        </w:rPr>
        <w:t>asom</w:t>
      </w:r>
      <w:proofErr w:type="spellEnd"/>
      <w:r w:rsidRPr="000E399D">
        <w:rPr>
          <w:rFonts w:ascii="Arial" w:eastAsiaTheme="minorHAnsi" w:hAnsi="Arial" w:cs="Arial"/>
          <w:kern w:val="2"/>
          <w:sz w:val="22"/>
          <w:szCs w:val="22"/>
          <w14:ligatures w14:val="standardContextual"/>
        </w:rPr>
        <w:t>, les modalités de compensation / appuis spécifiques, IRSA (Association régionale/expertise &amp; accompagnement)</w:t>
      </w:r>
    </w:p>
    <w:p w14:paraId="1C7A88DD" w14:textId="12BC4E77" w:rsidR="009372AC" w:rsidRPr="000E399D" w:rsidRDefault="009372AC"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kern w:val="2"/>
          <w:sz w:val="22"/>
          <w:szCs w:val="22"/>
          <w14:ligatures w14:val="standardContextual"/>
        </w:rPr>
        <w:t xml:space="preserve">Fabien </w:t>
      </w:r>
      <w:proofErr w:type="spellStart"/>
      <w:r w:rsidRPr="000E399D">
        <w:rPr>
          <w:rFonts w:ascii="Arial" w:eastAsiaTheme="minorHAnsi" w:hAnsi="Arial" w:cs="Arial"/>
          <w:kern w:val="2"/>
          <w:sz w:val="22"/>
          <w:szCs w:val="22"/>
          <w14:ligatures w14:val="standardContextual"/>
        </w:rPr>
        <w:t>G</w:t>
      </w:r>
      <w:r w:rsidR="000E399D" w:rsidRPr="000E399D">
        <w:rPr>
          <w:rFonts w:ascii="Arial" w:eastAsiaTheme="minorHAnsi" w:hAnsi="Arial" w:cs="Arial"/>
          <w:kern w:val="2"/>
          <w:sz w:val="22"/>
          <w:szCs w:val="22"/>
          <w14:ligatures w14:val="standardContextual"/>
        </w:rPr>
        <w:t>abassi</w:t>
      </w:r>
      <w:proofErr w:type="spellEnd"/>
      <w:r w:rsidRPr="000E399D">
        <w:rPr>
          <w:rFonts w:ascii="Arial" w:eastAsiaTheme="minorHAnsi" w:hAnsi="Arial" w:cs="Arial"/>
          <w:kern w:val="2"/>
          <w:sz w:val="22"/>
          <w:szCs w:val="22"/>
          <w14:ligatures w14:val="standardContextual"/>
        </w:rPr>
        <w:t xml:space="preserve">, aide-soignante au CHU de Bordeaux, </w:t>
      </w:r>
    </w:p>
    <w:p w14:paraId="45DC8516" w14:textId="77777777" w:rsidR="009372AC" w:rsidRPr="000E399D" w:rsidRDefault="009372AC" w:rsidP="00462F18">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p>
    <w:p w14:paraId="58FCE01C" w14:textId="330E34B6" w:rsidR="000E399D" w:rsidRPr="000E399D" w:rsidRDefault="000E399D" w:rsidP="000E399D">
      <w:pPr>
        <w:pStyle w:val="NormalWeb"/>
        <w:shd w:val="clear" w:color="auto" w:fill="FFFFFF" w:themeFill="background1"/>
        <w:spacing w:before="0" w:beforeAutospacing="0" w:after="0" w:afterAutospacing="0"/>
        <w:ind w:left="426" w:right="828"/>
        <w:jc w:val="both"/>
        <w:rPr>
          <w:rFonts w:ascii="Arial" w:eastAsiaTheme="minorEastAsia" w:hAnsi="Arial" w:cs="Arial"/>
          <w:b/>
          <w:bCs/>
          <w:color w:val="000000"/>
          <w:sz w:val="22"/>
          <w:szCs w:val="22"/>
          <w:lang w:eastAsia="en-US"/>
          <w14:ligatures w14:val="standardContextual"/>
        </w:rPr>
      </w:pPr>
      <w:r w:rsidRPr="000E399D">
        <w:rPr>
          <w:rFonts w:ascii="Arial" w:eastAsiaTheme="minorEastAsia" w:hAnsi="Arial" w:cs="Arial"/>
          <w:b/>
          <w:bCs/>
          <w:color w:val="000000"/>
          <w:sz w:val="22"/>
          <w:szCs w:val="22"/>
          <w:lang w:eastAsia="en-US"/>
          <w14:ligatures w14:val="standardContextual"/>
        </w:rPr>
        <w:t xml:space="preserve">17h00 </w:t>
      </w:r>
      <w:r>
        <w:rPr>
          <w:rFonts w:ascii="Arial" w:eastAsiaTheme="minorEastAsia" w:hAnsi="Arial" w:cs="Arial"/>
          <w:b/>
          <w:bCs/>
          <w:color w:val="000000"/>
          <w:sz w:val="22"/>
          <w:szCs w:val="22"/>
          <w:lang w:eastAsia="en-US"/>
          <w14:ligatures w14:val="standardContextual"/>
        </w:rPr>
        <w:t xml:space="preserve">- </w:t>
      </w:r>
      <w:r w:rsidRPr="000E399D">
        <w:rPr>
          <w:rFonts w:ascii="Arial" w:eastAsiaTheme="minorEastAsia" w:hAnsi="Arial" w:cs="Arial"/>
          <w:b/>
          <w:bCs/>
          <w:color w:val="000000"/>
          <w:sz w:val="22"/>
          <w:szCs w:val="22"/>
          <w:lang w:eastAsia="en-US"/>
          <w14:ligatures w14:val="standardContextual"/>
        </w:rPr>
        <w:t>Clôture</w:t>
      </w:r>
    </w:p>
    <w:p w14:paraId="42E86167" w14:textId="77777777" w:rsidR="000E399D" w:rsidRPr="000E399D" w:rsidRDefault="009372AC"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b/>
          <w:bCs/>
          <w:kern w:val="2"/>
          <w:sz w:val="22"/>
          <w:szCs w:val="22"/>
          <w14:ligatures w14:val="standardContextual"/>
        </w:rPr>
        <w:t>Marine N</w:t>
      </w:r>
      <w:r w:rsidR="000E399D" w:rsidRPr="000E399D">
        <w:rPr>
          <w:rFonts w:ascii="Arial" w:eastAsiaTheme="minorHAnsi" w:hAnsi="Arial" w:cs="Arial"/>
          <w:b/>
          <w:bCs/>
          <w:kern w:val="2"/>
          <w:sz w:val="22"/>
          <w:szCs w:val="22"/>
          <w14:ligatures w14:val="standardContextual"/>
        </w:rPr>
        <w:t>euville</w:t>
      </w:r>
      <w:r w:rsidRPr="000E399D">
        <w:rPr>
          <w:rFonts w:ascii="Arial" w:eastAsiaTheme="minorHAnsi" w:hAnsi="Arial" w:cs="Arial"/>
          <w:kern w:val="2"/>
          <w:sz w:val="22"/>
          <w:szCs w:val="22"/>
          <w14:ligatures w14:val="standardContextual"/>
        </w:rPr>
        <w:t>, directrice du FIPHFP</w:t>
      </w:r>
    </w:p>
    <w:p w14:paraId="388B5AA8" w14:textId="3EBB9105" w:rsidR="009372AC" w:rsidRPr="000E399D" w:rsidRDefault="009372AC" w:rsidP="000E399D">
      <w:pPr>
        <w:pStyle w:val="NormalWeb"/>
        <w:shd w:val="clear" w:color="auto" w:fill="FFFFFF" w:themeFill="background1"/>
        <w:tabs>
          <w:tab w:val="left" w:pos="4155"/>
        </w:tabs>
        <w:spacing w:before="0" w:beforeAutospacing="0" w:after="0" w:afterAutospacing="0"/>
        <w:ind w:left="426" w:right="828"/>
        <w:jc w:val="both"/>
        <w:rPr>
          <w:rFonts w:ascii="Arial" w:eastAsiaTheme="minorHAnsi" w:hAnsi="Arial" w:cs="Arial"/>
          <w:kern w:val="2"/>
          <w:sz w:val="22"/>
          <w:szCs w:val="22"/>
          <w14:ligatures w14:val="standardContextual"/>
        </w:rPr>
      </w:pPr>
      <w:r w:rsidRPr="000E399D">
        <w:rPr>
          <w:rFonts w:ascii="Arial" w:eastAsiaTheme="minorHAnsi" w:hAnsi="Arial" w:cs="Arial"/>
          <w:b/>
          <w:bCs/>
          <w:kern w:val="2"/>
          <w:sz w:val="22"/>
          <w:szCs w:val="22"/>
          <w14:ligatures w14:val="standardContextual"/>
        </w:rPr>
        <w:t xml:space="preserve">Florence </w:t>
      </w:r>
      <w:proofErr w:type="spellStart"/>
      <w:r w:rsidRPr="000E399D">
        <w:rPr>
          <w:rFonts w:ascii="Arial" w:eastAsiaTheme="minorHAnsi" w:hAnsi="Arial" w:cs="Arial"/>
          <w:b/>
          <w:bCs/>
          <w:kern w:val="2"/>
          <w:sz w:val="22"/>
          <w:szCs w:val="22"/>
          <w14:ligatures w14:val="standardContextual"/>
        </w:rPr>
        <w:t>G</w:t>
      </w:r>
      <w:r w:rsidR="000E399D" w:rsidRPr="000E399D">
        <w:rPr>
          <w:rFonts w:ascii="Arial" w:eastAsiaTheme="minorHAnsi" w:hAnsi="Arial" w:cs="Arial"/>
          <w:b/>
          <w:bCs/>
          <w:kern w:val="2"/>
          <w:sz w:val="22"/>
          <w:szCs w:val="22"/>
          <w14:ligatures w14:val="standardContextual"/>
        </w:rPr>
        <w:t>uery</w:t>
      </w:r>
      <w:proofErr w:type="spellEnd"/>
      <w:r w:rsidRPr="000E399D">
        <w:rPr>
          <w:rFonts w:ascii="Arial" w:eastAsiaTheme="minorHAnsi" w:hAnsi="Arial" w:cs="Arial"/>
          <w:kern w:val="2"/>
          <w:sz w:val="22"/>
          <w:szCs w:val="22"/>
          <w14:ligatures w14:val="standardContextual"/>
        </w:rPr>
        <w:t xml:space="preserve">, directrice territoriale au handicap </w:t>
      </w:r>
    </w:p>
    <w:p w14:paraId="73DE4A2E" w14:textId="77777777" w:rsidR="0034294D" w:rsidRPr="0066530E" w:rsidRDefault="0034294D" w:rsidP="000E399D">
      <w:pPr>
        <w:pStyle w:val="Sansinterligne"/>
        <w:rPr>
          <w:lang w:eastAsia="fr-FR"/>
        </w:rPr>
      </w:pPr>
    </w:p>
    <w:p w14:paraId="0D30D8FC" w14:textId="58735E5D" w:rsidR="00DF1376" w:rsidRPr="000E399D" w:rsidRDefault="005B6B16" w:rsidP="000E399D">
      <w:pPr>
        <w:pStyle w:val="Sansinterligne"/>
        <w:ind w:firstLine="426"/>
        <w:rPr>
          <w:rFonts w:ascii="Arial" w:hAnsi="Arial" w:cs="Arial"/>
          <w:b/>
          <w:bCs/>
          <w:color w:val="00B3D9"/>
          <w:lang w:eastAsia="fr-FR"/>
        </w:rPr>
      </w:pPr>
      <w:r w:rsidRPr="000E399D">
        <w:rPr>
          <w:rFonts w:ascii="Arial" w:hAnsi="Arial" w:cs="Arial"/>
          <w:b/>
          <w:bCs/>
          <w:color w:val="00B3D9"/>
          <w:lang w:eastAsia="fr-FR"/>
        </w:rPr>
        <w:t>À</w:t>
      </w:r>
      <w:r w:rsidR="00DF1376" w:rsidRPr="000E399D">
        <w:rPr>
          <w:rFonts w:ascii="Arial" w:hAnsi="Arial" w:cs="Arial"/>
          <w:b/>
          <w:bCs/>
          <w:color w:val="00B3D9"/>
          <w:lang w:eastAsia="fr-FR"/>
        </w:rPr>
        <w:t xml:space="preserve"> propos du Tour de </w:t>
      </w:r>
      <w:r w:rsidR="00907F7B" w:rsidRPr="000E399D">
        <w:rPr>
          <w:rFonts w:ascii="Arial" w:hAnsi="Arial" w:cs="Arial"/>
          <w:b/>
          <w:bCs/>
          <w:color w:val="00B3D9"/>
          <w:lang w:eastAsia="fr-FR"/>
        </w:rPr>
        <w:t xml:space="preserve">France </w:t>
      </w:r>
      <w:r w:rsidR="00390641" w:rsidRPr="000E399D">
        <w:rPr>
          <w:rFonts w:ascii="Arial" w:hAnsi="Arial" w:cs="Arial"/>
          <w:b/>
          <w:bCs/>
          <w:color w:val="00B3D9"/>
          <w:lang w:eastAsia="fr-FR"/>
        </w:rPr>
        <w:t xml:space="preserve">des Handicaps </w:t>
      </w:r>
      <w:r w:rsidR="0060362B" w:rsidRPr="000E399D">
        <w:rPr>
          <w:rFonts w:ascii="Arial" w:hAnsi="Arial" w:cs="Arial"/>
          <w:b/>
          <w:bCs/>
          <w:color w:val="00B3D9"/>
          <w:lang w:eastAsia="fr-FR"/>
        </w:rPr>
        <w:t>i</w:t>
      </w:r>
      <w:r w:rsidR="00390641" w:rsidRPr="000E399D">
        <w:rPr>
          <w:rFonts w:ascii="Arial" w:hAnsi="Arial" w:cs="Arial"/>
          <w:b/>
          <w:bCs/>
          <w:color w:val="00B3D9"/>
          <w:lang w:eastAsia="fr-FR"/>
        </w:rPr>
        <w:t xml:space="preserve">nvisibles </w:t>
      </w:r>
      <w:r w:rsidR="00DF1376" w:rsidRPr="000E399D">
        <w:rPr>
          <w:rFonts w:ascii="Arial" w:hAnsi="Arial" w:cs="Arial"/>
          <w:b/>
          <w:bCs/>
          <w:color w:val="00B3D9"/>
          <w:lang w:eastAsia="fr-FR"/>
        </w:rPr>
        <w:t> </w:t>
      </w:r>
    </w:p>
    <w:p w14:paraId="67209B5D" w14:textId="60DC3C16" w:rsidR="00EF3D2C" w:rsidRPr="000E399D" w:rsidRDefault="00DF1376" w:rsidP="000E399D">
      <w:pPr>
        <w:pStyle w:val="Sansinterligne"/>
        <w:ind w:left="426"/>
        <w:rPr>
          <w:rFonts w:ascii="Arial" w:hAnsi="Arial" w:cs="Arial"/>
          <w:color w:val="000000"/>
        </w:rPr>
      </w:pPr>
      <w:r w:rsidRPr="000E399D">
        <w:rPr>
          <w:rFonts w:ascii="Arial" w:hAnsi="Arial" w:cs="Arial"/>
          <w:color w:val="000000"/>
        </w:rPr>
        <w:t>Afin de sensibiliser les acteurs publics à l’emploi de personnes en situation de handicap invisible et d’améliorer la prise en compte de ces pathologies complexes, le FIPHFP organise,</w:t>
      </w:r>
      <w:r w:rsidR="00EF3D2C" w:rsidRPr="000E399D">
        <w:rPr>
          <w:rFonts w:ascii="Arial" w:hAnsi="Arial" w:cs="Arial"/>
          <w:color w:val="000000"/>
        </w:rPr>
        <w:t xml:space="preserve"> depuis mai </w:t>
      </w:r>
      <w:r w:rsidRPr="000E399D">
        <w:rPr>
          <w:rFonts w:ascii="Arial" w:hAnsi="Arial" w:cs="Arial"/>
          <w:color w:val="000000"/>
        </w:rPr>
        <w:t>2023 et</w:t>
      </w:r>
      <w:r w:rsidR="00EF3D2C" w:rsidRPr="000E399D">
        <w:rPr>
          <w:rFonts w:ascii="Arial" w:hAnsi="Arial" w:cs="Arial"/>
          <w:color w:val="000000"/>
        </w:rPr>
        <w:t xml:space="preserve"> jusqu’à décembre 2024</w:t>
      </w:r>
      <w:r w:rsidRPr="000E399D">
        <w:rPr>
          <w:rFonts w:ascii="Arial" w:hAnsi="Arial" w:cs="Arial"/>
          <w:color w:val="000000"/>
        </w:rPr>
        <w:t>, un Tour de France des Handicaps invisibles.</w:t>
      </w:r>
    </w:p>
    <w:p w14:paraId="15208ED2" w14:textId="77777777" w:rsidR="000E399D" w:rsidRPr="000E399D" w:rsidRDefault="00DF1376" w:rsidP="000E399D">
      <w:pPr>
        <w:pStyle w:val="Sansinterligne"/>
        <w:ind w:left="426"/>
        <w:rPr>
          <w:rFonts w:ascii="Arial" w:eastAsiaTheme="minorEastAsia" w:hAnsi="Arial" w:cs="Arial"/>
          <w:color w:val="000000"/>
        </w:rPr>
      </w:pPr>
      <w:r w:rsidRPr="000E399D">
        <w:rPr>
          <w:rFonts w:ascii="Arial" w:eastAsiaTheme="minorEastAsia" w:hAnsi="Arial" w:cs="Arial"/>
          <w:color w:val="000000"/>
        </w:rPr>
        <w:t xml:space="preserve">Les handicaps invisibles sont </w:t>
      </w:r>
      <w:r w:rsidR="00EF3D2C" w:rsidRPr="000E399D">
        <w:rPr>
          <w:rFonts w:ascii="Arial" w:eastAsiaTheme="minorEastAsia" w:hAnsi="Arial" w:cs="Arial"/>
          <w:color w:val="000000"/>
        </w:rPr>
        <w:t>particulièrement</w:t>
      </w:r>
      <w:r w:rsidRPr="000E399D">
        <w:rPr>
          <w:rFonts w:ascii="Arial" w:eastAsiaTheme="minorEastAsia" w:hAnsi="Arial" w:cs="Arial"/>
          <w:color w:val="000000"/>
        </w:rPr>
        <w:t xml:space="preserve"> complexes et multiples dans leurs formes et dans les situations qu'ils recouvrent. Chaque pathologie possède des impacts différents sur la vie professionnelle et nécessite, par conséquent, des modalités d’accompagnement spécifiques</w:t>
      </w:r>
    </w:p>
    <w:p w14:paraId="35A721DD" w14:textId="1D13D0AE" w:rsidR="00E92134" w:rsidRPr="000E399D" w:rsidRDefault="00DF1376" w:rsidP="000E399D">
      <w:pPr>
        <w:pStyle w:val="Sansinterligne"/>
        <w:rPr>
          <w:rFonts w:ascii="Arial" w:hAnsi="Arial" w:cs="Arial"/>
          <w:color w:val="000000"/>
        </w:rPr>
      </w:pPr>
      <w:r w:rsidRPr="000E399D">
        <w:rPr>
          <w:rFonts w:ascii="Arial" w:eastAsiaTheme="minorEastAsia" w:hAnsi="Arial" w:cs="Arial"/>
          <w:color w:val="000000"/>
        </w:rPr>
        <w:t> </w:t>
      </w:r>
    </w:p>
    <w:p w14:paraId="43CF3B05" w14:textId="2276995E" w:rsidR="00A215AE" w:rsidRDefault="00A215AE" w:rsidP="000E399D">
      <w:pPr>
        <w:pStyle w:val="Sansinterligne"/>
        <w:ind w:firstLine="426"/>
        <w:rPr>
          <w:rFonts w:ascii="Arial" w:hAnsi="Arial" w:cs="Arial"/>
          <w:b/>
          <w:bCs/>
          <w:color w:val="00B3D9"/>
          <w:lang w:eastAsia="fr-FR"/>
        </w:rPr>
      </w:pPr>
      <w:r w:rsidRPr="000E399D">
        <w:rPr>
          <w:rFonts w:ascii="Arial" w:hAnsi="Arial" w:cs="Arial"/>
          <w:b/>
          <w:bCs/>
          <w:color w:val="00B3D9"/>
          <w:lang w:eastAsia="fr-FR"/>
        </w:rPr>
        <w:t>Rappel des</w:t>
      </w:r>
      <w:r w:rsidR="00EF3D2C" w:rsidRPr="000E399D">
        <w:rPr>
          <w:rFonts w:ascii="Arial" w:hAnsi="Arial" w:cs="Arial"/>
          <w:b/>
          <w:bCs/>
          <w:color w:val="00B3D9"/>
          <w:lang w:eastAsia="fr-FR"/>
        </w:rPr>
        <w:t xml:space="preserve"> prochaines dates</w:t>
      </w:r>
      <w:r w:rsidRPr="000E399D">
        <w:rPr>
          <w:rFonts w:ascii="Arial" w:hAnsi="Arial" w:cs="Arial"/>
          <w:b/>
          <w:bCs/>
          <w:color w:val="00B3D9"/>
          <w:lang w:eastAsia="fr-FR"/>
        </w:rPr>
        <w:t xml:space="preserve"> et thématiques du Tour de France des Handicaps invisibles</w:t>
      </w:r>
    </w:p>
    <w:p w14:paraId="236E43A3" w14:textId="067FAAD2" w:rsidR="000E399D" w:rsidRPr="0084646E" w:rsidRDefault="005025BA" w:rsidP="000E399D">
      <w:pPr>
        <w:pStyle w:val="Paragraphedeliste"/>
        <w:numPr>
          <w:ilvl w:val="0"/>
          <w:numId w:val="23"/>
        </w:numPr>
        <w:spacing w:line="252" w:lineRule="auto"/>
        <w:ind w:right="827"/>
        <w:jc w:val="both"/>
        <w:textAlignment w:val="baseline"/>
        <w:rPr>
          <w:rFonts w:ascii="Arial" w:hAnsi="Arial" w:cs="Arial"/>
          <w:sz w:val="20"/>
          <w:szCs w:val="20"/>
          <w:lang w:eastAsia="fr-FR"/>
        </w:rPr>
      </w:pPr>
      <w:hyperlink r:id="rId8" w:tgtFrame="_blank" w:history="1">
        <w:r w:rsidRPr="00312924">
          <w:rPr>
            <w:rStyle w:val="Lienhypertexte"/>
            <w:rFonts w:ascii="Arial" w:hAnsi="Arial" w:cs="Arial"/>
            <w:color w:val="006699"/>
            <w:sz w:val="20"/>
            <w:szCs w:val="20"/>
            <w:lang w:eastAsia="fr-FR"/>
          </w:rPr>
          <w:t>Jeudi</w:t>
        </w:r>
        <w:r w:rsidR="00880C34" w:rsidRPr="00312924">
          <w:rPr>
            <w:rStyle w:val="Lienhypertexte"/>
            <w:rFonts w:ascii="Arial" w:hAnsi="Arial" w:cs="Arial"/>
            <w:color w:val="006699"/>
            <w:sz w:val="20"/>
            <w:szCs w:val="20"/>
            <w:lang w:eastAsia="fr-FR"/>
          </w:rPr>
          <w:t xml:space="preserve"> </w:t>
        </w:r>
        <w:r w:rsidRPr="00312924">
          <w:rPr>
            <w:rStyle w:val="Lienhypertexte"/>
            <w:rFonts w:ascii="Arial" w:hAnsi="Arial" w:cs="Arial"/>
            <w:color w:val="006699"/>
            <w:sz w:val="20"/>
            <w:szCs w:val="20"/>
            <w:lang w:eastAsia="fr-FR"/>
          </w:rPr>
          <w:t xml:space="preserve">5 </w:t>
        </w:r>
        <w:r w:rsidR="00880C34" w:rsidRPr="00312924">
          <w:rPr>
            <w:rStyle w:val="Lienhypertexte"/>
            <w:rFonts w:ascii="Arial" w:hAnsi="Arial" w:cs="Arial"/>
            <w:color w:val="006699"/>
            <w:sz w:val="20"/>
            <w:szCs w:val="20"/>
            <w:lang w:eastAsia="fr-FR"/>
          </w:rPr>
          <w:t>décembre 2024 en Bourgogne-Franche-Comté</w:t>
        </w:r>
      </w:hyperlink>
      <w:r w:rsidR="00A215AE" w:rsidRPr="00312924">
        <w:rPr>
          <w:rFonts w:ascii="Arial" w:hAnsi="Arial" w:cs="Arial"/>
          <w:color w:val="333333"/>
          <w:sz w:val="20"/>
          <w:szCs w:val="20"/>
          <w:lang w:eastAsia="fr-FR"/>
        </w:rPr>
        <w:t xml:space="preserve"> – </w:t>
      </w:r>
      <w:r w:rsidR="00C5463D" w:rsidRPr="00312924">
        <w:rPr>
          <w:rFonts w:ascii="Arial" w:hAnsi="Arial" w:cs="Arial"/>
          <w:color w:val="333333"/>
          <w:sz w:val="20"/>
          <w:szCs w:val="20"/>
          <w:lang w:eastAsia="fr-FR"/>
        </w:rPr>
        <w:t>Handicap psychique</w:t>
      </w:r>
    </w:p>
    <w:p w14:paraId="6C872586" w14:textId="77777777" w:rsidR="00907F7B" w:rsidRPr="00312924" w:rsidRDefault="00907F7B" w:rsidP="000E399D">
      <w:pPr>
        <w:ind w:right="827"/>
        <w:jc w:val="both"/>
        <w:textAlignment w:val="baseline"/>
        <w:rPr>
          <w:rFonts w:ascii="Arial" w:hAnsi="Arial" w:cs="Arial"/>
          <w:sz w:val="18"/>
          <w:szCs w:val="18"/>
          <w:lang w:eastAsia="fr-FR"/>
        </w:rPr>
      </w:pPr>
    </w:p>
    <w:p w14:paraId="59E40048" w14:textId="56548302" w:rsidR="00DF1376" w:rsidRPr="0084646E" w:rsidRDefault="00DF1376" w:rsidP="0084646E">
      <w:pPr>
        <w:pStyle w:val="Sansinterligne"/>
        <w:ind w:firstLine="708"/>
        <w:rPr>
          <w:rFonts w:ascii="Arial" w:hAnsi="Arial" w:cs="Arial"/>
          <w:b/>
          <w:bCs/>
          <w:i/>
          <w:iCs/>
          <w:sz w:val="20"/>
          <w:szCs w:val="20"/>
          <w:lang w:eastAsia="fr-FR"/>
        </w:rPr>
      </w:pPr>
      <w:r w:rsidRPr="0084646E">
        <w:rPr>
          <w:rFonts w:ascii="Arial" w:hAnsi="Arial" w:cs="Arial"/>
          <w:b/>
          <w:bCs/>
          <w:i/>
          <w:iCs/>
          <w:sz w:val="20"/>
          <w:szCs w:val="20"/>
          <w:lang w:eastAsia="fr-FR"/>
        </w:rPr>
        <w:t>Le FIPHFP, au service des employeurs publics </w:t>
      </w:r>
    </w:p>
    <w:p w14:paraId="1AEBA965" w14:textId="3BCAFCA8" w:rsidR="00DF1376" w:rsidRDefault="00DF1376" w:rsidP="0084646E">
      <w:pPr>
        <w:pStyle w:val="Sansinterligne"/>
        <w:ind w:left="708"/>
        <w:rPr>
          <w:rFonts w:ascii="Arial" w:hAnsi="Arial" w:cs="Arial"/>
          <w:sz w:val="20"/>
          <w:szCs w:val="20"/>
          <w:lang w:eastAsia="fr-FR"/>
        </w:rPr>
      </w:pPr>
      <w:r w:rsidRPr="0084646E">
        <w:rPr>
          <w:rFonts w:ascii="Arial" w:hAnsi="Arial" w:cs="Arial"/>
          <w:sz w:val="20"/>
          <w:szCs w:val="20"/>
          <w:lang w:eastAsia="fr-FR"/>
        </w:rPr>
        <w:t xml:space="preserve">Créé par la loi du 11 février 2005 et mis en place fin 2006, le FIPHFP, Fonds pour l’insertion des personnes handicapées dans la </w:t>
      </w:r>
      <w:r w:rsidR="009838F2" w:rsidRPr="0084646E">
        <w:rPr>
          <w:rFonts w:ascii="Arial" w:hAnsi="Arial" w:cs="Arial"/>
          <w:sz w:val="20"/>
          <w:szCs w:val="20"/>
          <w:lang w:eastAsia="fr-FR"/>
        </w:rPr>
        <w:t>f</w:t>
      </w:r>
      <w:r w:rsidRPr="0084646E">
        <w:rPr>
          <w:rFonts w:ascii="Arial" w:hAnsi="Arial" w:cs="Arial"/>
          <w:sz w:val="20"/>
          <w:szCs w:val="20"/>
          <w:lang w:eastAsia="fr-FR"/>
        </w:rPr>
        <w:t xml:space="preserve">onction publique, finance les actions de recrutement, de maintien dans l’emploi et de formation des personnes en situation de handicap dans les trois versants de la </w:t>
      </w:r>
      <w:r w:rsidR="009838F2" w:rsidRPr="0084646E">
        <w:rPr>
          <w:rFonts w:ascii="Arial" w:hAnsi="Arial" w:cs="Arial"/>
          <w:sz w:val="20"/>
          <w:szCs w:val="20"/>
          <w:lang w:eastAsia="fr-FR"/>
        </w:rPr>
        <w:t>f</w:t>
      </w:r>
      <w:r w:rsidRPr="0084646E">
        <w:rPr>
          <w:rFonts w:ascii="Arial" w:hAnsi="Arial" w:cs="Arial"/>
          <w:sz w:val="20"/>
          <w:szCs w:val="20"/>
          <w:lang w:eastAsia="fr-FR"/>
        </w:rPr>
        <w:t>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w:t>
      </w:r>
      <w:r w:rsidR="0060362B" w:rsidRPr="0084646E">
        <w:rPr>
          <w:rFonts w:ascii="Arial" w:hAnsi="Arial" w:cs="Arial"/>
          <w:sz w:val="20"/>
          <w:szCs w:val="20"/>
          <w:lang w:eastAsia="fr-FR"/>
        </w:rPr>
        <w:t>66</w:t>
      </w:r>
      <w:r w:rsidRPr="0084646E">
        <w:rPr>
          <w:rFonts w:ascii="Arial" w:hAnsi="Arial" w:cs="Arial"/>
          <w:sz w:val="20"/>
          <w:szCs w:val="20"/>
          <w:lang w:eastAsia="fr-FR"/>
        </w:rPr>
        <w:t xml:space="preserve"> % en 202</w:t>
      </w:r>
      <w:r w:rsidR="0060362B" w:rsidRPr="0084646E">
        <w:rPr>
          <w:rFonts w:ascii="Arial" w:hAnsi="Arial" w:cs="Arial"/>
          <w:sz w:val="20"/>
          <w:szCs w:val="20"/>
          <w:lang w:eastAsia="fr-FR"/>
        </w:rPr>
        <w:t>3</w:t>
      </w:r>
      <w:r w:rsidRPr="0084646E">
        <w:rPr>
          <w:rFonts w:ascii="Arial" w:hAnsi="Arial" w:cs="Arial"/>
          <w:sz w:val="20"/>
          <w:szCs w:val="20"/>
          <w:lang w:eastAsia="fr-FR"/>
        </w:rPr>
        <w:t>.</w:t>
      </w:r>
    </w:p>
    <w:p w14:paraId="6E09754B" w14:textId="77777777" w:rsidR="0084646E" w:rsidRPr="0084646E" w:rsidRDefault="0084646E" w:rsidP="0084646E">
      <w:pPr>
        <w:pStyle w:val="Sansinterligne"/>
        <w:ind w:left="708"/>
        <w:rPr>
          <w:rFonts w:ascii="Arial" w:hAnsi="Arial" w:cs="Arial"/>
          <w:sz w:val="20"/>
          <w:szCs w:val="20"/>
          <w:lang w:eastAsia="fr-FR"/>
        </w:rPr>
      </w:pPr>
    </w:p>
    <w:p w14:paraId="411055E4" w14:textId="77777777" w:rsidR="0060362B" w:rsidRPr="0084646E" w:rsidRDefault="00DF1376" w:rsidP="0084646E">
      <w:pPr>
        <w:pStyle w:val="Sansinterligne"/>
        <w:ind w:left="708"/>
        <w:rPr>
          <w:rFonts w:ascii="Arial" w:hAnsi="Arial" w:cs="Arial"/>
          <w:sz w:val="20"/>
          <w:szCs w:val="20"/>
          <w:lang w:eastAsia="fr-FR"/>
        </w:rPr>
      </w:pPr>
      <w:r w:rsidRPr="0084646E">
        <w:rPr>
          <w:rFonts w:ascii="Arial" w:hAnsi="Arial" w:cs="Arial"/>
          <w:sz w:val="20"/>
          <w:szCs w:val="20"/>
          <w:lang w:eastAsia="fr-FR"/>
        </w:rPr>
        <w:lastRenderedPageBreak/>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2F2917CA" w14:textId="05D9D057" w:rsidR="00865579" w:rsidRDefault="0084646E" w:rsidP="0084646E">
      <w:pPr>
        <w:pStyle w:val="Sansinterligne"/>
        <w:ind w:firstLine="708"/>
        <w:rPr>
          <w:rFonts w:ascii="Arial" w:hAnsi="Arial" w:cs="Arial"/>
          <w:sz w:val="20"/>
          <w:szCs w:val="20"/>
          <w:lang w:val="it-IT" w:eastAsia="fr-FR"/>
        </w:rPr>
      </w:pPr>
      <w:hyperlink r:id="rId9" w:history="1">
        <w:r w:rsidRPr="005F26E5">
          <w:rPr>
            <w:rStyle w:val="Lienhypertexte"/>
            <w:rFonts w:ascii="Arial" w:hAnsi="Arial" w:cs="Arial"/>
            <w:sz w:val="20"/>
            <w:szCs w:val="20"/>
            <w:lang w:val="it-IT" w:eastAsia="fr-FR"/>
          </w:rPr>
          <w:t>www.fiphfp.fr</w:t>
        </w:r>
      </w:hyperlink>
      <w:r w:rsidR="00DF1376" w:rsidRPr="0084646E">
        <w:rPr>
          <w:rFonts w:ascii="Arial" w:hAnsi="Arial" w:cs="Arial"/>
          <w:sz w:val="20"/>
          <w:szCs w:val="20"/>
          <w:lang w:val="it-IT" w:eastAsia="fr-FR"/>
        </w:rPr>
        <w:t xml:space="preserve"> / @fiphfp</w:t>
      </w:r>
    </w:p>
    <w:p w14:paraId="5C8A6A9C" w14:textId="77777777" w:rsidR="0084646E" w:rsidRDefault="0084646E" w:rsidP="0084646E">
      <w:pPr>
        <w:pStyle w:val="Sansinterligne"/>
        <w:ind w:firstLine="708"/>
        <w:rPr>
          <w:rFonts w:ascii="Arial" w:hAnsi="Arial" w:cs="Arial"/>
          <w:sz w:val="20"/>
          <w:szCs w:val="20"/>
          <w:lang w:val="it-IT" w:eastAsia="fr-FR"/>
        </w:rPr>
      </w:pPr>
    </w:p>
    <w:p w14:paraId="4855EDEF" w14:textId="77777777" w:rsidR="0084646E" w:rsidRPr="0084646E" w:rsidRDefault="0084646E" w:rsidP="0084646E">
      <w:pPr>
        <w:pStyle w:val="Sansinterligne"/>
        <w:ind w:firstLine="708"/>
        <w:rPr>
          <w:rFonts w:ascii="Arial" w:hAnsi="Arial" w:cs="Arial"/>
          <w:sz w:val="20"/>
          <w:szCs w:val="20"/>
          <w:lang w:val="it-IT" w:eastAsia="fr-FR"/>
        </w:rPr>
      </w:pPr>
    </w:p>
    <w:p w14:paraId="66B04ADF" w14:textId="77777777" w:rsidR="00312924" w:rsidRPr="0084646E" w:rsidRDefault="00312924" w:rsidP="0084646E">
      <w:pPr>
        <w:pStyle w:val="Sansinterligne"/>
        <w:rPr>
          <w:rFonts w:ascii="Arial" w:hAnsi="Arial" w:cs="Arial"/>
          <w:sz w:val="20"/>
          <w:szCs w:val="20"/>
          <w:lang w:val="it-IT" w:eastAsia="fr-FR"/>
        </w:rPr>
      </w:pPr>
    </w:p>
    <w:p w14:paraId="6906DD57" w14:textId="02ABE223" w:rsidR="00DF1376" w:rsidRPr="0084646E" w:rsidRDefault="00DF1376" w:rsidP="0084646E">
      <w:pPr>
        <w:pStyle w:val="Sansinterligne"/>
        <w:jc w:val="center"/>
        <w:rPr>
          <w:rFonts w:ascii="Arial" w:hAnsi="Arial" w:cs="Arial"/>
          <w:b/>
          <w:bCs/>
          <w:lang w:val="it-IT" w:eastAsia="fr-FR"/>
        </w:rPr>
      </w:pPr>
      <w:proofErr w:type="spellStart"/>
      <w:r w:rsidRPr="0084646E">
        <w:rPr>
          <w:rFonts w:ascii="Arial" w:hAnsi="Arial" w:cs="Arial"/>
          <w:b/>
          <w:bCs/>
          <w:lang w:val="it-IT" w:eastAsia="fr-FR"/>
        </w:rPr>
        <w:t>Contacts</w:t>
      </w:r>
      <w:proofErr w:type="spellEnd"/>
      <w:r w:rsidRPr="0084646E">
        <w:rPr>
          <w:rFonts w:ascii="Arial" w:hAnsi="Arial" w:cs="Arial"/>
          <w:b/>
          <w:bCs/>
          <w:lang w:val="it-IT" w:eastAsia="fr-FR"/>
        </w:rPr>
        <w:t xml:space="preserve"> Presse</w:t>
      </w:r>
    </w:p>
    <w:p w14:paraId="476652C5" w14:textId="170F18DB" w:rsidR="00DF1376" w:rsidRPr="0084646E" w:rsidRDefault="00DF1376" w:rsidP="0084646E">
      <w:pPr>
        <w:pStyle w:val="Sansinterligne"/>
        <w:jc w:val="center"/>
        <w:rPr>
          <w:rFonts w:ascii="Arial" w:hAnsi="Arial" w:cs="Arial"/>
          <w:lang w:val="en-US" w:eastAsia="fr-FR"/>
        </w:rPr>
      </w:pPr>
      <w:r w:rsidRPr="0084646E">
        <w:rPr>
          <w:rFonts w:ascii="Arial" w:hAnsi="Arial" w:cs="Arial"/>
          <w:lang w:val="en-US" w:eastAsia="fr-FR"/>
        </w:rPr>
        <w:t xml:space="preserve">Fanny </w:t>
      </w:r>
      <w:proofErr w:type="spellStart"/>
      <w:r w:rsidRPr="0084646E">
        <w:rPr>
          <w:rFonts w:ascii="Arial" w:hAnsi="Arial" w:cs="Arial"/>
          <w:lang w:val="en-US" w:eastAsia="fr-FR"/>
        </w:rPr>
        <w:t>Auverny</w:t>
      </w:r>
      <w:proofErr w:type="spellEnd"/>
      <w:r w:rsidRPr="0084646E">
        <w:rPr>
          <w:rFonts w:ascii="Arial" w:hAnsi="Arial" w:cs="Arial"/>
          <w:lang w:val="en-US" w:eastAsia="fr-FR"/>
        </w:rPr>
        <w:t xml:space="preserve"> – 06 07 18 59 42 – </w:t>
      </w:r>
      <w:hyperlink r:id="rId10" w:tgtFrame="_blank" w:history="1">
        <w:r w:rsidRPr="0084646E">
          <w:rPr>
            <w:rStyle w:val="Lienhypertexte"/>
            <w:rFonts w:ascii="Arial" w:hAnsi="Arial" w:cs="Arial"/>
            <w:lang w:val="en-US" w:eastAsia="fr-FR"/>
          </w:rPr>
          <w:t>fauverny@image7.fr</w:t>
        </w:r>
      </w:hyperlink>
    </w:p>
    <w:p w14:paraId="5063A278" w14:textId="2EF7054C" w:rsidR="002B14E6" w:rsidRPr="0084646E" w:rsidRDefault="00A304F3" w:rsidP="0084646E">
      <w:pPr>
        <w:pStyle w:val="Sansinterligne"/>
        <w:jc w:val="center"/>
        <w:rPr>
          <w:rFonts w:ascii="Arial" w:hAnsi="Arial" w:cs="Arial"/>
          <w:color w:val="333333"/>
          <w:lang w:val="en-US"/>
        </w:rPr>
      </w:pPr>
      <w:r w:rsidRPr="0084646E">
        <w:rPr>
          <w:rFonts w:ascii="Arial" w:hAnsi="Arial" w:cs="Arial"/>
          <w:lang w:val="en-US"/>
        </w:rPr>
        <w:t xml:space="preserve">Anatole </w:t>
      </w:r>
      <w:proofErr w:type="spellStart"/>
      <w:r w:rsidRPr="0084646E">
        <w:rPr>
          <w:rFonts w:ascii="Arial" w:hAnsi="Arial" w:cs="Arial"/>
          <w:lang w:val="en-US"/>
        </w:rPr>
        <w:t>Flahault</w:t>
      </w:r>
      <w:proofErr w:type="spellEnd"/>
      <w:r w:rsidRPr="0084646E">
        <w:rPr>
          <w:rFonts w:ascii="Arial" w:hAnsi="Arial" w:cs="Arial"/>
          <w:lang w:val="en-US"/>
        </w:rPr>
        <w:t xml:space="preserve"> – 06 66 77 06 79 – </w:t>
      </w:r>
      <w:hyperlink r:id="rId11" w:history="1">
        <w:r w:rsidRPr="0084646E">
          <w:rPr>
            <w:rStyle w:val="Lienhypertexte"/>
            <w:rFonts w:ascii="Arial" w:hAnsi="Arial" w:cs="Arial"/>
            <w:lang w:val="en-US"/>
          </w:rPr>
          <w:t>aflahault@image7.fr</w:t>
        </w:r>
      </w:hyperlink>
    </w:p>
    <w:sectPr w:rsidR="002B14E6" w:rsidRPr="0084646E" w:rsidSect="00DD0CD7">
      <w:headerReference w:type="default" r:id="rId12"/>
      <w:footerReference w:type="even" r:id="rId13"/>
      <w:footerReference w:type="first" r:id="rId14"/>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38905" w14:textId="77777777" w:rsidR="00064328" w:rsidRDefault="00064328" w:rsidP="00DF1376">
      <w:pPr>
        <w:spacing w:after="0" w:line="240" w:lineRule="auto"/>
      </w:pPr>
      <w:r>
        <w:separator/>
      </w:r>
    </w:p>
  </w:endnote>
  <w:endnote w:type="continuationSeparator" w:id="0">
    <w:p w14:paraId="43D523BA" w14:textId="77777777" w:rsidR="00064328" w:rsidRDefault="00064328" w:rsidP="00DF1376">
      <w:pPr>
        <w:spacing w:after="0" w:line="240" w:lineRule="auto"/>
      </w:pPr>
      <w:r>
        <w:continuationSeparator/>
      </w:r>
    </w:p>
  </w:endnote>
  <w:endnote w:type="continuationNotice" w:id="1">
    <w:p w14:paraId="3C3A4F97" w14:textId="77777777" w:rsidR="00064328" w:rsidRDefault="00064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6762" w14:textId="5B26998D" w:rsidR="0060362B" w:rsidRDefault="0060362B">
    <w:pPr>
      <w:pStyle w:val="Pieddepage"/>
    </w:pPr>
    <w:r>
      <w:rPr>
        <w:noProof/>
      </w:rPr>
      <mc:AlternateContent>
        <mc:Choice Requires="wps">
          <w:drawing>
            <wp:anchor distT="0" distB="0" distL="0" distR="0" simplePos="0" relativeHeight="251659264" behindDoc="0" locked="0" layoutInCell="1" allowOverlap="1" wp14:anchorId="72DDA557" wp14:editId="70731ABC">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DA557"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40B8" w14:textId="40E1CB30" w:rsidR="0060362B" w:rsidRDefault="0060362B">
    <w:pPr>
      <w:pStyle w:val="Pieddepage"/>
    </w:pPr>
    <w:r>
      <w:rPr>
        <w:noProof/>
      </w:rPr>
      <mc:AlternateContent>
        <mc:Choice Requires="wps">
          <w:drawing>
            <wp:anchor distT="0" distB="0" distL="0" distR="0" simplePos="0" relativeHeight="251658240" behindDoc="0" locked="0" layoutInCell="1" allowOverlap="1" wp14:anchorId="313CC22F" wp14:editId="3EC10F87">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3CC22F" id="_x0000_t202" coordsize="21600,21600" o:spt="202" path="m,l,21600r21600,l21600,xe">
              <v:stroke joinstyle="miter"/>
              <v:path gradientshapeok="t" o:connecttype="rect"/>
            </v:shapetype>
            <v:shape id="Zone de texte 2" o:spid="_x0000_s1027"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22EA" w14:textId="77777777" w:rsidR="00064328" w:rsidRDefault="00064328" w:rsidP="00DF1376">
      <w:pPr>
        <w:spacing w:after="0" w:line="240" w:lineRule="auto"/>
      </w:pPr>
      <w:r>
        <w:separator/>
      </w:r>
    </w:p>
  </w:footnote>
  <w:footnote w:type="continuationSeparator" w:id="0">
    <w:p w14:paraId="3AF77849" w14:textId="77777777" w:rsidR="00064328" w:rsidRDefault="00064328" w:rsidP="00DF1376">
      <w:pPr>
        <w:spacing w:after="0" w:line="240" w:lineRule="auto"/>
      </w:pPr>
      <w:r>
        <w:continuationSeparator/>
      </w:r>
    </w:p>
  </w:footnote>
  <w:footnote w:type="continuationNotice" w:id="1">
    <w:p w14:paraId="02B73410" w14:textId="77777777" w:rsidR="00064328" w:rsidRDefault="00064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28694684" name="Image 2869468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Shape" style="width:26.25pt;height:14.25pt;visibility:visible;mso-wrap-style:square" o:bullet="t">
        <v:imagedata r:id="rId1" o:title="Shap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57F6D"/>
    <w:multiLevelType w:val="hybridMultilevel"/>
    <w:tmpl w:val="960AAB4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8A962BF"/>
    <w:multiLevelType w:val="hybridMultilevel"/>
    <w:tmpl w:val="B2AA95E6"/>
    <w:lvl w:ilvl="0" w:tplc="8E1C4022">
      <w:start w:val="2"/>
      <w:numFmt w:val="decimal"/>
      <w:lvlText w:val="%1"/>
      <w:lvlJc w:val="left"/>
      <w:pPr>
        <w:ind w:left="8508" w:hanging="360"/>
      </w:pPr>
      <w:rPr>
        <w:rFonts w:hint="default"/>
      </w:rPr>
    </w:lvl>
    <w:lvl w:ilvl="1" w:tplc="040C0019" w:tentative="1">
      <w:start w:val="1"/>
      <w:numFmt w:val="lowerLetter"/>
      <w:lvlText w:val="%2."/>
      <w:lvlJc w:val="left"/>
      <w:pPr>
        <w:ind w:left="9228" w:hanging="360"/>
      </w:pPr>
    </w:lvl>
    <w:lvl w:ilvl="2" w:tplc="040C001B" w:tentative="1">
      <w:start w:val="1"/>
      <w:numFmt w:val="lowerRoman"/>
      <w:lvlText w:val="%3."/>
      <w:lvlJc w:val="right"/>
      <w:pPr>
        <w:ind w:left="9948" w:hanging="180"/>
      </w:pPr>
    </w:lvl>
    <w:lvl w:ilvl="3" w:tplc="040C000F" w:tentative="1">
      <w:start w:val="1"/>
      <w:numFmt w:val="decimal"/>
      <w:lvlText w:val="%4."/>
      <w:lvlJc w:val="left"/>
      <w:pPr>
        <w:ind w:left="10668" w:hanging="360"/>
      </w:pPr>
    </w:lvl>
    <w:lvl w:ilvl="4" w:tplc="040C0019" w:tentative="1">
      <w:start w:val="1"/>
      <w:numFmt w:val="lowerLetter"/>
      <w:lvlText w:val="%5."/>
      <w:lvlJc w:val="left"/>
      <w:pPr>
        <w:ind w:left="11388" w:hanging="360"/>
      </w:pPr>
    </w:lvl>
    <w:lvl w:ilvl="5" w:tplc="040C001B" w:tentative="1">
      <w:start w:val="1"/>
      <w:numFmt w:val="lowerRoman"/>
      <w:lvlText w:val="%6."/>
      <w:lvlJc w:val="right"/>
      <w:pPr>
        <w:ind w:left="12108" w:hanging="180"/>
      </w:pPr>
    </w:lvl>
    <w:lvl w:ilvl="6" w:tplc="040C000F" w:tentative="1">
      <w:start w:val="1"/>
      <w:numFmt w:val="decimal"/>
      <w:lvlText w:val="%7."/>
      <w:lvlJc w:val="left"/>
      <w:pPr>
        <w:ind w:left="12828" w:hanging="360"/>
      </w:pPr>
    </w:lvl>
    <w:lvl w:ilvl="7" w:tplc="040C0019" w:tentative="1">
      <w:start w:val="1"/>
      <w:numFmt w:val="lowerLetter"/>
      <w:lvlText w:val="%8."/>
      <w:lvlJc w:val="left"/>
      <w:pPr>
        <w:ind w:left="13548" w:hanging="360"/>
      </w:pPr>
    </w:lvl>
    <w:lvl w:ilvl="8" w:tplc="040C001B" w:tentative="1">
      <w:start w:val="1"/>
      <w:numFmt w:val="lowerRoman"/>
      <w:lvlText w:val="%9."/>
      <w:lvlJc w:val="right"/>
      <w:pPr>
        <w:ind w:left="14268" w:hanging="180"/>
      </w:pPr>
    </w:lvl>
  </w:abstractNum>
  <w:abstractNum w:abstractNumId="3" w15:restartNumberingAfterBreak="0">
    <w:nsid w:val="149724AA"/>
    <w:multiLevelType w:val="hybridMultilevel"/>
    <w:tmpl w:val="CD90A050"/>
    <w:lvl w:ilvl="0" w:tplc="50369606">
      <w:start w:val="23"/>
      <w:numFmt w:val="decimal"/>
      <w:lvlText w:val="%1"/>
      <w:lvlJc w:val="left"/>
      <w:pPr>
        <w:ind w:left="6732" w:hanging="360"/>
      </w:pPr>
      <w:rPr>
        <w:rFonts w:hint="default"/>
      </w:rPr>
    </w:lvl>
    <w:lvl w:ilvl="1" w:tplc="040C0019" w:tentative="1">
      <w:start w:val="1"/>
      <w:numFmt w:val="lowerLetter"/>
      <w:lvlText w:val="%2."/>
      <w:lvlJc w:val="left"/>
      <w:pPr>
        <w:ind w:left="7452" w:hanging="360"/>
      </w:pPr>
    </w:lvl>
    <w:lvl w:ilvl="2" w:tplc="040C001B" w:tentative="1">
      <w:start w:val="1"/>
      <w:numFmt w:val="lowerRoman"/>
      <w:lvlText w:val="%3."/>
      <w:lvlJc w:val="right"/>
      <w:pPr>
        <w:ind w:left="8172" w:hanging="180"/>
      </w:pPr>
    </w:lvl>
    <w:lvl w:ilvl="3" w:tplc="040C000F" w:tentative="1">
      <w:start w:val="1"/>
      <w:numFmt w:val="decimal"/>
      <w:lvlText w:val="%4."/>
      <w:lvlJc w:val="left"/>
      <w:pPr>
        <w:ind w:left="8892" w:hanging="360"/>
      </w:pPr>
    </w:lvl>
    <w:lvl w:ilvl="4" w:tplc="040C0019" w:tentative="1">
      <w:start w:val="1"/>
      <w:numFmt w:val="lowerLetter"/>
      <w:lvlText w:val="%5."/>
      <w:lvlJc w:val="left"/>
      <w:pPr>
        <w:ind w:left="9612" w:hanging="360"/>
      </w:pPr>
    </w:lvl>
    <w:lvl w:ilvl="5" w:tplc="040C001B" w:tentative="1">
      <w:start w:val="1"/>
      <w:numFmt w:val="lowerRoman"/>
      <w:lvlText w:val="%6."/>
      <w:lvlJc w:val="right"/>
      <w:pPr>
        <w:ind w:left="10332" w:hanging="180"/>
      </w:pPr>
    </w:lvl>
    <w:lvl w:ilvl="6" w:tplc="040C000F" w:tentative="1">
      <w:start w:val="1"/>
      <w:numFmt w:val="decimal"/>
      <w:lvlText w:val="%7."/>
      <w:lvlJc w:val="left"/>
      <w:pPr>
        <w:ind w:left="11052" w:hanging="360"/>
      </w:pPr>
    </w:lvl>
    <w:lvl w:ilvl="7" w:tplc="040C0019" w:tentative="1">
      <w:start w:val="1"/>
      <w:numFmt w:val="lowerLetter"/>
      <w:lvlText w:val="%8."/>
      <w:lvlJc w:val="left"/>
      <w:pPr>
        <w:ind w:left="11772" w:hanging="360"/>
      </w:pPr>
    </w:lvl>
    <w:lvl w:ilvl="8" w:tplc="040C001B" w:tentative="1">
      <w:start w:val="1"/>
      <w:numFmt w:val="lowerRoman"/>
      <w:lvlText w:val="%9."/>
      <w:lvlJc w:val="right"/>
      <w:pPr>
        <w:ind w:left="12492" w:hanging="180"/>
      </w:pPr>
    </w:lvl>
  </w:abstractNum>
  <w:abstractNum w:abstractNumId="4" w15:restartNumberingAfterBreak="0">
    <w:nsid w:val="1D503EB8"/>
    <w:multiLevelType w:val="hybridMultilevel"/>
    <w:tmpl w:val="8E78FB68"/>
    <w:lvl w:ilvl="0" w:tplc="8E4EC40C">
      <w:start w:val="1"/>
      <w:numFmt w:val="bullet"/>
      <w:lvlText w:val="•"/>
      <w:lvlJc w:val="left"/>
      <w:pPr>
        <w:tabs>
          <w:tab w:val="num" w:pos="720"/>
        </w:tabs>
        <w:ind w:left="720" w:hanging="360"/>
      </w:pPr>
      <w:rPr>
        <w:rFonts w:ascii="Arial" w:hAnsi="Arial" w:hint="default"/>
      </w:rPr>
    </w:lvl>
    <w:lvl w:ilvl="1" w:tplc="8A88F2EE" w:tentative="1">
      <w:start w:val="1"/>
      <w:numFmt w:val="bullet"/>
      <w:lvlText w:val="•"/>
      <w:lvlJc w:val="left"/>
      <w:pPr>
        <w:tabs>
          <w:tab w:val="num" w:pos="1440"/>
        </w:tabs>
        <w:ind w:left="1440" w:hanging="360"/>
      </w:pPr>
      <w:rPr>
        <w:rFonts w:ascii="Arial" w:hAnsi="Arial" w:hint="default"/>
      </w:rPr>
    </w:lvl>
    <w:lvl w:ilvl="2" w:tplc="18143E30" w:tentative="1">
      <w:start w:val="1"/>
      <w:numFmt w:val="bullet"/>
      <w:lvlText w:val="•"/>
      <w:lvlJc w:val="left"/>
      <w:pPr>
        <w:tabs>
          <w:tab w:val="num" w:pos="2160"/>
        </w:tabs>
        <w:ind w:left="2160" w:hanging="360"/>
      </w:pPr>
      <w:rPr>
        <w:rFonts w:ascii="Arial" w:hAnsi="Arial" w:hint="default"/>
      </w:rPr>
    </w:lvl>
    <w:lvl w:ilvl="3" w:tplc="07F232D6" w:tentative="1">
      <w:start w:val="1"/>
      <w:numFmt w:val="bullet"/>
      <w:lvlText w:val="•"/>
      <w:lvlJc w:val="left"/>
      <w:pPr>
        <w:tabs>
          <w:tab w:val="num" w:pos="2880"/>
        </w:tabs>
        <w:ind w:left="2880" w:hanging="360"/>
      </w:pPr>
      <w:rPr>
        <w:rFonts w:ascii="Arial" w:hAnsi="Arial" w:hint="default"/>
      </w:rPr>
    </w:lvl>
    <w:lvl w:ilvl="4" w:tplc="8C2601F0" w:tentative="1">
      <w:start w:val="1"/>
      <w:numFmt w:val="bullet"/>
      <w:lvlText w:val="•"/>
      <w:lvlJc w:val="left"/>
      <w:pPr>
        <w:tabs>
          <w:tab w:val="num" w:pos="3600"/>
        </w:tabs>
        <w:ind w:left="3600" w:hanging="360"/>
      </w:pPr>
      <w:rPr>
        <w:rFonts w:ascii="Arial" w:hAnsi="Arial" w:hint="default"/>
      </w:rPr>
    </w:lvl>
    <w:lvl w:ilvl="5" w:tplc="9708B132" w:tentative="1">
      <w:start w:val="1"/>
      <w:numFmt w:val="bullet"/>
      <w:lvlText w:val="•"/>
      <w:lvlJc w:val="left"/>
      <w:pPr>
        <w:tabs>
          <w:tab w:val="num" w:pos="4320"/>
        </w:tabs>
        <w:ind w:left="4320" w:hanging="360"/>
      </w:pPr>
      <w:rPr>
        <w:rFonts w:ascii="Arial" w:hAnsi="Arial" w:hint="default"/>
      </w:rPr>
    </w:lvl>
    <w:lvl w:ilvl="6" w:tplc="5C083CFA" w:tentative="1">
      <w:start w:val="1"/>
      <w:numFmt w:val="bullet"/>
      <w:lvlText w:val="•"/>
      <w:lvlJc w:val="left"/>
      <w:pPr>
        <w:tabs>
          <w:tab w:val="num" w:pos="5040"/>
        </w:tabs>
        <w:ind w:left="5040" w:hanging="360"/>
      </w:pPr>
      <w:rPr>
        <w:rFonts w:ascii="Arial" w:hAnsi="Arial" w:hint="default"/>
      </w:rPr>
    </w:lvl>
    <w:lvl w:ilvl="7" w:tplc="98683C2E" w:tentative="1">
      <w:start w:val="1"/>
      <w:numFmt w:val="bullet"/>
      <w:lvlText w:val="•"/>
      <w:lvlJc w:val="left"/>
      <w:pPr>
        <w:tabs>
          <w:tab w:val="num" w:pos="5760"/>
        </w:tabs>
        <w:ind w:left="5760" w:hanging="360"/>
      </w:pPr>
      <w:rPr>
        <w:rFonts w:ascii="Arial" w:hAnsi="Arial" w:hint="default"/>
      </w:rPr>
    </w:lvl>
    <w:lvl w:ilvl="8" w:tplc="3A1214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37E2D"/>
    <w:multiLevelType w:val="hybridMultilevel"/>
    <w:tmpl w:val="98322EA4"/>
    <w:lvl w:ilvl="0" w:tplc="B3E86B62">
      <w:start w:val="1"/>
      <w:numFmt w:val="bullet"/>
      <w:lvlText w:val="•"/>
      <w:lvlJc w:val="left"/>
      <w:pPr>
        <w:tabs>
          <w:tab w:val="num" w:pos="720"/>
        </w:tabs>
        <w:ind w:left="720" w:hanging="360"/>
      </w:pPr>
      <w:rPr>
        <w:rFonts w:ascii="Arial" w:hAnsi="Arial" w:hint="default"/>
      </w:rPr>
    </w:lvl>
    <w:lvl w:ilvl="1" w:tplc="F0C8B098" w:tentative="1">
      <w:start w:val="1"/>
      <w:numFmt w:val="bullet"/>
      <w:lvlText w:val="•"/>
      <w:lvlJc w:val="left"/>
      <w:pPr>
        <w:tabs>
          <w:tab w:val="num" w:pos="1440"/>
        </w:tabs>
        <w:ind w:left="1440" w:hanging="360"/>
      </w:pPr>
      <w:rPr>
        <w:rFonts w:ascii="Arial" w:hAnsi="Arial" w:hint="default"/>
      </w:rPr>
    </w:lvl>
    <w:lvl w:ilvl="2" w:tplc="404615C2" w:tentative="1">
      <w:start w:val="1"/>
      <w:numFmt w:val="bullet"/>
      <w:lvlText w:val="•"/>
      <w:lvlJc w:val="left"/>
      <w:pPr>
        <w:tabs>
          <w:tab w:val="num" w:pos="2160"/>
        </w:tabs>
        <w:ind w:left="2160" w:hanging="360"/>
      </w:pPr>
      <w:rPr>
        <w:rFonts w:ascii="Arial" w:hAnsi="Arial" w:hint="default"/>
      </w:rPr>
    </w:lvl>
    <w:lvl w:ilvl="3" w:tplc="FACE47F8" w:tentative="1">
      <w:start w:val="1"/>
      <w:numFmt w:val="bullet"/>
      <w:lvlText w:val="•"/>
      <w:lvlJc w:val="left"/>
      <w:pPr>
        <w:tabs>
          <w:tab w:val="num" w:pos="2880"/>
        </w:tabs>
        <w:ind w:left="2880" w:hanging="360"/>
      </w:pPr>
      <w:rPr>
        <w:rFonts w:ascii="Arial" w:hAnsi="Arial" w:hint="default"/>
      </w:rPr>
    </w:lvl>
    <w:lvl w:ilvl="4" w:tplc="46D8293C" w:tentative="1">
      <w:start w:val="1"/>
      <w:numFmt w:val="bullet"/>
      <w:lvlText w:val="•"/>
      <w:lvlJc w:val="left"/>
      <w:pPr>
        <w:tabs>
          <w:tab w:val="num" w:pos="3600"/>
        </w:tabs>
        <w:ind w:left="3600" w:hanging="360"/>
      </w:pPr>
      <w:rPr>
        <w:rFonts w:ascii="Arial" w:hAnsi="Arial" w:hint="default"/>
      </w:rPr>
    </w:lvl>
    <w:lvl w:ilvl="5" w:tplc="61709468" w:tentative="1">
      <w:start w:val="1"/>
      <w:numFmt w:val="bullet"/>
      <w:lvlText w:val="•"/>
      <w:lvlJc w:val="left"/>
      <w:pPr>
        <w:tabs>
          <w:tab w:val="num" w:pos="4320"/>
        </w:tabs>
        <w:ind w:left="4320" w:hanging="360"/>
      </w:pPr>
      <w:rPr>
        <w:rFonts w:ascii="Arial" w:hAnsi="Arial" w:hint="default"/>
      </w:rPr>
    </w:lvl>
    <w:lvl w:ilvl="6" w:tplc="DCCE8A72" w:tentative="1">
      <w:start w:val="1"/>
      <w:numFmt w:val="bullet"/>
      <w:lvlText w:val="•"/>
      <w:lvlJc w:val="left"/>
      <w:pPr>
        <w:tabs>
          <w:tab w:val="num" w:pos="5040"/>
        </w:tabs>
        <w:ind w:left="5040" w:hanging="360"/>
      </w:pPr>
      <w:rPr>
        <w:rFonts w:ascii="Arial" w:hAnsi="Arial" w:hint="default"/>
      </w:rPr>
    </w:lvl>
    <w:lvl w:ilvl="7" w:tplc="D6949F04" w:tentative="1">
      <w:start w:val="1"/>
      <w:numFmt w:val="bullet"/>
      <w:lvlText w:val="•"/>
      <w:lvlJc w:val="left"/>
      <w:pPr>
        <w:tabs>
          <w:tab w:val="num" w:pos="5760"/>
        </w:tabs>
        <w:ind w:left="5760" w:hanging="360"/>
      </w:pPr>
      <w:rPr>
        <w:rFonts w:ascii="Arial" w:hAnsi="Arial" w:hint="default"/>
      </w:rPr>
    </w:lvl>
    <w:lvl w:ilvl="8" w:tplc="E7E6E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0D5562"/>
    <w:multiLevelType w:val="hybridMultilevel"/>
    <w:tmpl w:val="AEA438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84B4B0E"/>
    <w:multiLevelType w:val="hybridMultilevel"/>
    <w:tmpl w:val="90160526"/>
    <w:lvl w:ilvl="0" w:tplc="AD8E9FB6">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8" w15:restartNumberingAfterBreak="0">
    <w:nsid w:val="3AE101D1"/>
    <w:multiLevelType w:val="hybridMultilevel"/>
    <w:tmpl w:val="02C82160"/>
    <w:lvl w:ilvl="0" w:tplc="A0C4FAEE">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9" w15:restartNumberingAfterBreak="0">
    <w:nsid w:val="3B3A4E01"/>
    <w:multiLevelType w:val="hybridMultilevel"/>
    <w:tmpl w:val="9ABCCF10"/>
    <w:lvl w:ilvl="0" w:tplc="3AC88A50">
      <w:start w:val="1"/>
      <w:numFmt w:val="bullet"/>
      <w:lvlText w:val="•"/>
      <w:lvlJc w:val="left"/>
      <w:pPr>
        <w:tabs>
          <w:tab w:val="num" w:pos="720"/>
        </w:tabs>
        <w:ind w:left="720" w:hanging="360"/>
      </w:pPr>
      <w:rPr>
        <w:rFonts w:ascii="Arial" w:hAnsi="Arial" w:hint="default"/>
      </w:rPr>
    </w:lvl>
    <w:lvl w:ilvl="1" w:tplc="99805604" w:tentative="1">
      <w:start w:val="1"/>
      <w:numFmt w:val="bullet"/>
      <w:lvlText w:val="•"/>
      <w:lvlJc w:val="left"/>
      <w:pPr>
        <w:tabs>
          <w:tab w:val="num" w:pos="1440"/>
        </w:tabs>
        <w:ind w:left="1440" w:hanging="360"/>
      </w:pPr>
      <w:rPr>
        <w:rFonts w:ascii="Arial" w:hAnsi="Arial" w:hint="default"/>
      </w:rPr>
    </w:lvl>
    <w:lvl w:ilvl="2" w:tplc="47502F42" w:tentative="1">
      <w:start w:val="1"/>
      <w:numFmt w:val="bullet"/>
      <w:lvlText w:val="•"/>
      <w:lvlJc w:val="left"/>
      <w:pPr>
        <w:tabs>
          <w:tab w:val="num" w:pos="2160"/>
        </w:tabs>
        <w:ind w:left="2160" w:hanging="360"/>
      </w:pPr>
      <w:rPr>
        <w:rFonts w:ascii="Arial" w:hAnsi="Arial" w:hint="default"/>
      </w:rPr>
    </w:lvl>
    <w:lvl w:ilvl="3" w:tplc="5186DF2A" w:tentative="1">
      <w:start w:val="1"/>
      <w:numFmt w:val="bullet"/>
      <w:lvlText w:val="•"/>
      <w:lvlJc w:val="left"/>
      <w:pPr>
        <w:tabs>
          <w:tab w:val="num" w:pos="2880"/>
        </w:tabs>
        <w:ind w:left="2880" w:hanging="360"/>
      </w:pPr>
      <w:rPr>
        <w:rFonts w:ascii="Arial" w:hAnsi="Arial" w:hint="default"/>
      </w:rPr>
    </w:lvl>
    <w:lvl w:ilvl="4" w:tplc="CDE8B3E4" w:tentative="1">
      <w:start w:val="1"/>
      <w:numFmt w:val="bullet"/>
      <w:lvlText w:val="•"/>
      <w:lvlJc w:val="left"/>
      <w:pPr>
        <w:tabs>
          <w:tab w:val="num" w:pos="3600"/>
        </w:tabs>
        <w:ind w:left="3600" w:hanging="360"/>
      </w:pPr>
      <w:rPr>
        <w:rFonts w:ascii="Arial" w:hAnsi="Arial" w:hint="default"/>
      </w:rPr>
    </w:lvl>
    <w:lvl w:ilvl="5" w:tplc="D2B8594E" w:tentative="1">
      <w:start w:val="1"/>
      <w:numFmt w:val="bullet"/>
      <w:lvlText w:val="•"/>
      <w:lvlJc w:val="left"/>
      <w:pPr>
        <w:tabs>
          <w:tab w:val="num" w:pos="4320"/>
        </w:tabs>
        <w:ind w:left="4320" w:hanging="360"/>
      </w:pPr>
      <w:rPr>
        <w:rFonts w:ascii="Arial" w:hAnsi="Arial" w:hint="default"/>
      </w:rPr>
    </w:lvl>
    <w:lvl w:ilvl="6" w:tplc="9D402AA2" w:tentative="1">
      <w:start w:val="1"/>
      <w:numFmt w:val="bullet"/>
      <w:lvlText w:val="•"/>
      <w:lvlJc w:val="left"/>
      <w:pPr>
        <w:tabs>
          <w:tab w:val="num" w:pos="5040"/>
        </w:tabs>
        <w:ind w:left="5040" w:hanging="360"/>
      </w:pPr>
      <w:rPr>
        <w:rFonts w:ascii="Arial" w:hAnsi="Arial" w:hint="default"/>
      </w:rPr>
    </w:lvl>
    <w:lvl w:ilvl="7" w:tplc="02805C6C" w:tentative="1">
      <w:start w:val="1"/>
      <w:numFmt w:val="bullet"/>
      <w:lvlText w:val="•"/>
      <w:lvlJc w:val="left"/>
      <w:pPr>
        <w:tabs>
          <w:tab w:val="num" w:pos="5760"/>
        </w:tabs>
        <w:ind w:left="5760" w:hanging="360"/>
      </w:pPr>
      <w:rPr>
        <w:rFonts w:ascii="Arial" w:hAnsi="Arial" w:hint="default"/>
      </w:rPr>
    </w:lvl>
    <w:lvl w:ilvl="8" w:tplc="029094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6A7AB9"/>
    <w:multiLevelType w:val="hybridMultilevel"/>
    <w:tmpl w:val="CC0432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5A634F89"/>
    <w:multiLevelType w:val="hybridMultilevel"/>
    <w:tmpl w:val="9EC6950A"/>
    <w:lvl w:ilvl="0" w:tplc="DCD0BBF0">
      <w:start w:val="23"/>
      <w:numFmt w:val="bullet"/>
      <w:lvlText w:val=""/>
      <w:lvlJc w:val="left"/>
      <w:pPr>
        <w:ind w:left="2484" w:hanging="360"/>
      </w:pPr>
      <w:rPr>
        <w:rFonts w:ascii="Wingdings" w:eastAsiaTheme="minorEastAsia" w:hAnsi="Wingdings"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5B7846F8"/>
    <w:multiLevelType w:val="hybridMultilevel"/>
    <w:tmpl w:val="CAB04F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5E15168B"/>
    <w:multiLevelType w:val="hybridMultilevel"/>
    <w:tmpl w:val="20187D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5D57B05"/>
    <w:multiLevelType w:val="hybridMultilevel"/>
    <w:tmpl w:val="6B60B11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703749BE"/>
    <w:multiLevelType w:val="hybridMultilevel"/>
    <w:tmpl w:val="A83A3B5C"/>
    <w:lvl w:ilvl="0" w:tplc="CB04EE82">
      <w:start w:val="1"/>
      <w:numFmt w:val="bullet"/>
      <w:lvlText w:val="•"/>
      <w:lvlJc w:val="left"/>
      <w:pPr>
        <w:tabs>
          <w:tab w:val="num" w:pos="720"/>
        </w:tabs>
        <w:ind w:left="720" w:hanging="360"/>
      </w:pPr>
      <w:rPr>
        <w:rFonts w:ascii="Arial" w:hAnsi="Arial" w:hint="default"/>
      </w:rPr>
    </w:lvl>
    <w:lvl w:ilvl="1" w:tplc="7F3823F4" w:tentative="1">
      <w:start w:val="1"/>
      <w:numFmt w:val="bullet"/>
      <w:lvlText w:val="•"/>
      <w:lvlJc w:val="left"/>
      <w:pPr>
        <w:tabs>
          <w:tab w:val="num" w:pos="1440"/>
        </w:tabs>
        <w:ind w:left="1440" w:hanging="360"/>
      </w:pPr>
      <w:rPr>
        <w:rFonts w:ascii="Arial" w:hAnsi="Arial" w:hint="default"/>
      </w:rPr>
    </w:lvl>
    <w:lvl w:ilvl="2" w:tplc="995857B0" w:tentative="1">
      <w:start w:val="1"/>
      <w:numFmt w:val="bullet"/>
      <w:lvlText w:val="•"/>
      <w:lvlJc w:val="left"/>
      <w:pPr>
        <w:tabs>
          <w:tab w:val="num" w:pos="2160"/>
        </w:tabs>
        <w:ind w:left="2160" w:hanging="360"/>
      </w:pPr>
      <w:rPr>
        <w:rFonts w:ascii="Arial" w:hAnsi="Arial" w:hint="default"/>
      </w:rPr>
    </w:lvl>
    <w:lvl w:ilvl="3" w:tplc="8E1645C2" w:tentative="1">
      <w:start w:val="1"/>
      <w:numFmt w:val="bullet"/>
      <w:lvlText w:val="•"/>
      <w:lvlJc w:val="left"/>
      <w:pPr>
        <w:tabs>
          <w:tab w:val="num" w:pos="2880"/>
        </w:tabs>
        <w:ind w:left="2880" w:hanging="360"/>
      </w:pPr>
      <w:rPr>
        <w:rFonts w:ascii="Arial" w:hAnsi="Arial" w:hint="default"/>
      </w:rPr>
    </w:lvl>
    <w:lvl w:ilvl="4" w:tplc="74EABC0E" w:tentative="1">
      <w:start w:val="1"/>
      <w:numFmt w:val="bullet"/>
      <w:lvlText w:val="•"/>
      <w:lvlJc w:val="left"/>
      <w:pPr>
        <w:tabs>
          <w:tab w:val="num" w:pos="3600"/>
        </w:tabs>
        <w:ind w:left="3600" w:hanging="360"/>
      </w:pPr>
      <w:rPr>
        <w:rFonts w:ascii="Arial" w:hAnsi="Arial" w:hint="default"/>
      </w:rPr>
    </w:lvl>
    <w:lvl w:ilvl="5" w:tplc="1A7A3A36" w:tentative="1">
      <w:start w:val="1"/>
      <w:numFmt w:val="bullet"/>
      <w:lvlText w:val="•"/>
      <w:lvlJc w:val="left"/>
      <w:pPr>
        <w:tabs>
          <w:tab w:val="num" w:pos="4320"/>
        </w:tabs>
        <w:ind w:left="4320" w:hanging="360"/>
      </w:pPr>
      <w:rPr>
        <w:rFonts w:ascii="Arial" w:hAnsi="Arial" w:hint="default"/>
      </w:rPr>
    </w:lvl>
    <w:lvl w:ilvl="6" w:tplc="BAB6845E" w:tentative="1">
      <w:start w:val="1"/>
      <w:numFmt w:val="bullet"/>
      <w:lvlText w:val="•"/>
      <w:lvlJc w:val="left"/>
      <w:pPr>
        <w:tabs>
          <w:tab w:val="num" w:pos="5040"/>
        </w:tabs>
        <w:ind w:left="5040" w:hanging="360"/>
      </w:pPr>
      <w:rPr>
        <w:rFonts w:ascii="Arial" w:hAnsi="Arial" w:hint="default"/>
      </w:rPr>
    </w:lvl>
    <w:lvl w:ilvl="7" w:tplc="8642F318" w:tentative="1">
      <w:start w:val="1"/>
      <w:numFmt w:val="bullet"/>
      <w:lvlText w:val="•"/>
      <w:lvlJc w:val="left"/>
      <w:pPr>
        <w:tabs>
          <w:tab w:val="num" w:pos="5760"/>
        </w:tabs>
        <w:ind w:left="5760" w:hanging="360"/>
      </w:pPr>
      <w:rPr>
        <w:rFonts w:ascii="Arial" w:hAnsi="Arial" w:hint="default"/>
      </w:rPr>
    </w:lvl>
    <w:lvl w:ilvl="8" w:tplc="7F6274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DB5B15"/>
    <w:multiLevelType w:val="hybridMultilevel"/>
    <w:tmpl w:val="F7D66EA0"/>
    <w:lvl w:ilvl="0" w:tplc="62EEA41A">
      <w:start w:val="1"/>
      <w:numFmt w:val="bullet"/>
      <w:lvlText w:val=""/>
      <w:lvlPicBulletId w:val="0"/>
      <w:lvlJc w:val="left"/>
      <w:pPr>
        <w:tabs>
          <w:tab w:val="num" w:pos="720"/>
        </w:tabs>
        <w:ind w:left="720" w:hanging="360"/>
      </w:pPr>
      <w:rPr>
        <w:rFonts w:ascii="Symbol" w:hAnsi="Symbol" w:hint="default"/>
      </w:rPr>
    </w:lvl>
    <w:lvl w:ilvl="1" w:tplc="E4D8AF48" w:tentative="1">
      <w:start w:val="1"/>
      <w:numFmt w:val="bullet"/>
      <w:lvlText w:val=""/>
      <w:lvlJc w:val="left"/>
      <w:pPr>
        <w:tabs>
          <w:tab w:val="num" w:pos="1440"/>
        </w:tabs>
        <w:ind w:left="1440" w:hanging="360"/>
      </w:pPr>
      <w:rPr>
        <w:rFonts w:ascii="Symbol" w:hAnsi="Symbol" w:hint="default"/>
      </w:rPr>
    </w:lvl>
    <w:lvl w:ilvl="2" w:tplc="E26E29E6" w:tentative="1">
      <w:start w:val="1"/>
      <w:numFmt w:val="bullet"/>
      <w:lvlText w:val=""/>
      <w:lvlJc w:val="left"/>
      <w:pPr>
        <w:tabs>
          <w:tab w:val="num" w:pos="2160"/>
        </w:tabs>
        <w:ind w:left="2160" w:hanging="360"/>
      </w:pPr>
      <w:rPr>
        <w:rFonts w:ascii="Symbol" w:hAnsi="Symbol" w:hint="default"/>
      </w:rPr>
    </w:lvl>
    <w:lvl w:ilvl="3" w:tplc="CD5E3764" w:tentative="1">
      <w:start w:val="1"/>
      <w:numFmt w:val="bullet"/>
      <w:lvlText w:val=""/>
      <w:lvlJc w:val="left"/>
      <w:pPr>
        <w:tabs>
          <w:tab w:val="num" w:pos="2880"/>
        </w:tabs>
        <w:ind w:left="2880" w:hanging="360"/>
      </w:pPr>
      <w:rPr>
        <w:rFonts w:ascii="Symbol" w:hAnsi="Symbol" w:hint="default"/>
      </w:rPr>
    </w:lvl>
    <w:lvl w:ilvl="4" w:tplc="88BE81EC" w:tentative="1">
      <w:start w:val="1"/>
      <w:numFmt w:val="bullet"/>
      <w:lvlText w:val=""/>
      <w:lvlJc w:val="left"/>
      <w:pPr>
        <w:tabs>
          <w:tab w:val="num" w:pos="3600"/>
        </w:tabs>
        <w:ind w:left="3600" w:hanging="360"/>
      </w:pPr>
      <w:rPr>
        <w:rFonts w:ascii="Symbol" w:hAnsi="Symbol" w:hint="default"/>
      </w:rPr>
    </w:lvl>
    <w:lvl w:ilvl="5" w:tplc="99467FEE" w:tentative="1">
      <w:start w:val="1"/>
      <w:numFmt w:val="bullet"/>
      <w:lvlText w:val=""/>
      <w:lvlJc w:val="left"/>
      <w:pPr>
        <w:tabs>
          <w:tab w:val="num" w:pos="4320"/>
        </w:tabs>
        <w:ind w:left="4320" w:hanging="360"/>
      </w:pPr>
      <w:rPr>
        <w:rFonts w:ascii="Symbol" w:hAnsi="Symbol" w:hint="default"/>
      </w:rPr>
    </w:lvl>
    <w:lvl w:ilvl="6" w:tplc="59161304" w:tentative="1">
      <w:start w:val="1"/>
      <w:numFmt w:val="bullet"/>
      <w:lvlText w:val=""/>
      <w:lvlJc w:val="left"/>
      <w:pPr>
        <w:tabs>
          <w:tab w:val="num" w:pos="5040"/>
        </w:tabs>
        <w:ind w:left="5040" w:hanging="360"/>
      </w:pPr>
      <w:rPr>
        <w:rFonts w:ascii="Symbol" w:hAnsi="Symbol" w:hint="default"/>
      </w:rPr>
    </w:lvl>
    <w:lvl w:ilvl="7" w:tplc="06A8A848" w:tentative="1">
      <w:start w:val="1"/>
      <w:numFmt w:val="bullet"/>
      <w:lvlText w:val=""/>
      <w:lvlJc w:val="left"/>
      <w:pPr>
        <w:tabs>
          <w:tab w:val="num" w:pos="5760"/>
        </w:tabs>
        <w:ind w:left="5760" w:hanging="360"/>
      </w:pPr>
      <w:rPr>
        <w:rFonts w:ascii="Symbol" w:hAnsi="Symbol" w:hint="default"/>
      </w:rPr>
    </w:lvl>
    <w:lvl w:ilvl="8" w:tplc="786C2AA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11583A"/>
    <w:multiLevelType w:val="hybridMultilevel"/>
    <w:tmpl w:val="D58A91EC"/>
    <w:lvl w:ilvl="0" w:tplc="5DDE9348">
      <w:start w:val="2"/>
      <w:numFmt w:val="decimal"/>
      <w:lvlText w:val="%1"/>
      <w:lvlJc w:val="left"/>
      <w:pPr>
        <w:ind w:left="8148" w:hanging="360"/>
      </w:pPr>
      <w:rPr>
        <w:rFonts w:hint="default"/>
      </w:rPr>
    </w:lvl>
    <w:lvl w:ilvl="1" w:tplc="040C0019" w:tentative="1">
      <w:start w:val="1"/>
      <w:numFmt w:val="lowerLetter"/>
      <w:lvlText w:val="%2."/>
      <w:lvlJc w:val="left"/>
      <w:pPr>
        <w:ind w:left="8868" w:hanging="360"/>
      </w:pPr>
    </w:lvl>
    <w:lvl w:ilvl="2" w:tplc="040C001B" w:tentative="1">
      <w:start w:val="1"/>
      <w:numFmt w:val="lowerRoman"/>
      <w:lvlText w:val="%3."/>
      <w:lvlJc w:val="right"/>
      <w:pPr>
        <w:ind w:left="9588" w:hanging="180"/>
      </w:pPr>
    </w:lvl>
    <w:lvl w:ilvl="3" w:tplc="040C000F" w:tentative="1">
      <w:start w:val="1"/>
      <w:numFmt w:val="decimal"/>
      <w:lvlText w:val="%4."/>
      <w:lvlJc w:val="left"/>
      <w:pPr>
        <w:ind w:left="10308" w:hanging="360"/>
      </w:pPr>
    </w:lvl>
    <w:lvl w:ilvl="4" w:tplc="040C0019" w:tentative="1">
      <w:start w:val="1"/>
      <w:numFmt w:val="lowerLetter"/>
      <w:lvlText w:val="%5."/>
      <w:lvlJc w:val="left"/>
      <w:pPr>
        <w:ind w:left="11028" w:hanging="360"/>
      </w:pPr>
    </w:lvl>
    <w:lvl w:ilvl="5" w:tplc="040C001B" w:tentative="1">
      <w:start w:val="1"/>
      <w:numFmt w:val="lowerRoman"/>
      <w:lvlText w:val="%6."/>
      <w:lvlJc w:val="right"/>
      <w:pPr>
        <w:ind w:left="11748" w:hanging="180"/>
      </w:pPr>
    </w:lvl>
    <w:lvl w:ilvl="6" w:tplc="040C000F" w:tentative="1">
      <w:start w:val="1"/>
      <w:numFmt w:val="decimal"/>
      <w:lvlText w:val="%7."/>
      <w:lvlJc w:val="left"/>
      <w:pPr>
        <w:ind w:left="12468" w:hanging="360"/>
      </w:pPr>
    </w:lvl>
    <w:lvl w:ilvl="7" w:tplc="040C0019" w:tentative="1">
      <w:start w:val="1"/>
      <w:numFmt w:val="lowerLetter"/>
      <w:lvlText w:val="%8."/>
      <w:lvlJc w:val="left"/>
      <w:pPr>
        <w:ind w:left="13188" w:hanging="360"/>
      </w:pPr>
    </w:lvl>
    <w:lvl w:ilvl="8" w:tplc="040C001B" w:tentative="1">
      <w:start w:val="1"/>
      <w:numFmt w:val="lowerRoman"/>
      <w:lvlText w:val="%9."/>
      <w:lvlJc w:val="right"/>
      <w:pPr>
        <w:ind w:left="13908" w:hanging="180"/>
      </w:pPr>
    </w:lvl>
  </w:abstractNum>
  <w:abstractNum w:abstractNumId="19"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085B0A"/>
    <w:multiLevelType w:val="hybridMultilevel"/>
    <w:tmpl w:val="8B34C7C2"/>
    <w:lvl w:ilvl="0" w:tplc="D1B483D8">
      <w:start w:val="1"/>
      <w:numFmt w:val="bullet"/>
      <w:lvlText w:val="•"/>
      <w:lvlJc w:val="left"/>
      <w:pPr>
        <w:tabs>
          <w:tab w:val="num" w:pos="720"/>
        </w:tabs>
        <w:ind w:left="720" w:hanging="360"/>
      </w:pPr>
      <w:rPr>
        <w:rFonts w:ascii="Arial" w:hAnsi="Arial" w:hint="default"/>
      </w:rPr>
    </w:lvl>
    <w:lvl w:ilvl="1" w:tplc="98BE278E" w:tentative="1">
      <w:start w:val="1"/>
      <w:numFmt w:val="bullet"/>
      <w:lvlText w:val="•"/>
      <w:lvlJc w:val="left"/>
      <w:pPr>
        <w:tabs>
          <w:tab w:val="num" w:pos="1440"/>
        </w:tabs>
        <w:ind w:left="1440" w:hanging="360"/>
      </w:pPr>
      <w:rPr>
        <w:rFonts w:ascii="Arial" w:hAnsi="Arial" w:hint="default"/>
      </w:rPr>
    </w:lvl>
    <w:lvl w:ilvl="2" w:tplc="FD7284E4" w:tentative="1">
      <w:start w:val="1"/>
      <w:numFmt w:val="bullet"/>
      <w:lvlText w:val="•"/>
      <w:lvlJc w:val="left"/>
      <w:pPr>
        <w:tabs>
          <w:tab w:val="num" w:pos="2160"/>
        </w:tabs>
        <w:ind w:left="2160" w:hanging="360"/>
      </w:pPr>
      <w:rPr>
        <w:rFonts w:ascii="Arial" w:hAnsi="Arial" w:hint="default"/>
      </w:rPr>
    </w:lvl>
    <w:lvl w:ilvl="3" w:tplc="B3681200" w:tentative="1">
      <w:start w:val="1"/>
      <w:numFmt w:val="bullet"/>
      <w:lvlText w:val="•"/>
      <w:lvlJc w:val="left"/>
      <w:pPr>
        <w:tabs>
          <w:tab w:val="num" w:pos="2880"/>
        </w:tabs>
        <w:ind w:left="2880" w:hanging="360"/>
      </w:pPr>
      <w:rPr>
        <w:rFonts w:ascii="Arial" w:hAnsi="Arial" w:hint="default"/>
      </w:rPr>
    </w:lvl>
    <w:lvl w:ilvl="4" w:tplc="D1DEB626" w:tentative="1">
      <w:start w:val="1"/>
      <w:numFmt w:val="bullet"/>
      <w:lvlText w:val="•"/>
      <w:lvlJc w:val="left"/>
      <w:pPr>
        <w:tabs>
          <w:tab w:val="num" w:pos="3600"/>
        </w:tabs>
        <w:ind w:left="3600" w:hanging="360"/>
      </w:pPr>
      <w:rPr>
        <w:rFonts w:ascii="Arial" w:hAnsi="Arial" w:hint="default"/>
      </w:rPr>
    </w:lvl>
    <w:lvl w:ilvl="5" w:tplc="60E0FA34" w:tentative="1">
      <w:start w:val="1"/>
      <w:numFmt w:val="bullet"/>
      <w:lvlText w:val="•"/>
      <w:lvlJc w:val="left"/>
      <w:pPr>
        <w:tabs>
          <w:tab w:val="num" w:pos="4320"/>
        </w:tabs>
        <w:ind w:left="4320" w:hanging="360"/>
      </w:pPr>
      <w:rPr>
        <w:rFonts w:ascii="Arial" w:hAnsi="Arial" w:hint="default"/>
      </w:rPr>
    </w:lvl>
    <w:lvl w:ilvl="6" w:tplc="33D6F4CE" w:tentative="1">
      <w:start w:val="1"/>
      <w:numFmt w:val="bullet"/>
      <w:lvlText w:val="•"/>
      <w:lvlJc w:val="left"/>
      <w:pPr>
        <w:tabs>
          <w:tab w:val="num" w:pos="5040"/>
        </w:tabs>
        <w:ind w:left="5040" w:hanging="360"/>
      </w:pPr>
      <w:rPr>
        <w:rFonts w:ascii="Arial" w:hAnsi="Arial" w:hint="default"/>
      </w:rPr>
    </w:lvl>
    <w:lvl w:ilvl="7" w:tplc="0B1ED2E8" w:tentative="1">
      <w:start w:val="1"/>
      <w:numFmt w:val="bullet"/>
      <w:lvlText w:val="•"/>
      <w:lvlJc w:val="left"/>
      <w:pPr>
        <w:tabs>
          <w:tab w:val="num" w:pos="5760"/>
        </w:tabs>
        <w:ind w:left="5760" w:hanging="360"/>
      </w:pPr>
      <w:rPr>
        <w:rFonts w:ascii="Arial" w:hAnsi="Arial" w:hint="default"/>
      </w:rPr>
    </w:lvl>
    <w:lvl w:ilvl="8" w:tplc="94C494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291B2F"/>
    <w:multiLevelType w:val="hybridMultilevel"/>
    <w:tmpl w:val="0678A6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22"/>
  </w:num>
  <w:num w:numId="2" w16cid:durableId="2063091219">
    <w:abstractNumId w:val="0"/>
  </w:num>
  <w:num w:numId="3" w16cid:durableId="293027840">
    <w:abstractNumId w:val="10"/>
  </w:num>
  <w:num w:numId="4" w16cid:durableId="24261540">
    <w:abstractNumId w:val="19"/>
  </w:num>
  <w:num w:numId="5" w16cid:durableId="1137647032">
    <w:abstractNumId w:val="14"/>
  </w:num>
  <w:num w:numId="6" w16cid:durableId="303126577">
    <w:abstractNumId w:val="17"/>
  </w:num>
  <w:num w:numId="7" w16cid:durableId="1748915261">
    <w:abstractNumId w:val="12"/>
  </w:num>
  <w:num w:numId="8" w16cid:durableId="1081440448">
    <w:abstractNumId w:val="3"/>
  </w:num>
  <w:num w:numId="9" w16cid:durableId="1410617284">
    <w:abstractNumId w:val="8"/>
  </w:num>
  <w:num w:numId="10" w16cid:durableId="380634530">
    <w:abstractNumId w:val="7"/>
  </w:num>
  <w:num w:numId="11" w16cid:durableId="1945337228">
    <w:abstractNumId w:val="18"/>
  </w:num>
  <w:num w:numId="12" w16cid:durableId="1921133201">
    <w:abstractNumId w:val="2"/>
  </w:num>
  <w:num w:numId="13" w16cid:durableId="328410838">
    <w:abstractNumId w:val="9"/>
  </w:num>
  <w:num w:numId="14" w16cid:durableId="525100353">
    <w:abstractNumId w:val="4"/>
  </w:num>
  <w:num w:numId="15" w16cid:durableId="1768696889">
    <w:abstractNumId w:val="16"/>
  </w:num>
  <w:num w:numId="16" w16cid:durableId="1913656007">
    <w:abstractNumId w:val="5"/>
  </w:num>
  <w:num w:numId="17" w16cid:durableId="33578015">
    <w:abstractNumId w:val="20"/>
  </w:num>
  <w:num w:numId="18" w16cid:durableId="1446120706">
    <w:abstractNumId w:val="6"/>
  </w:num>
  <w:num w:numId="19" w16cid:durableId="184251539">
    <w:abstractNumId w:val="1"/>
  </w:num>
  <w:num w:numId="20" w16cid:durableId="1265072882">
    <w:abstractNumId w:val="13"/>
  </w:num>
  <w:num w:numId="21" w16cid:durableId="318846468">
    <w:abstractNumId w:val="21"/>
  </w:num>
  <w:num w:numId="22" w16cid:durableId="713192874">
    <w:abstractNumId w:val="11"/>
  </w:num>
  <w:num w:numId="23" w16cid:durableId="2082829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42E54"/>
    <w:rsid w:val="00050BF4"/>
    <w:rsid w:val="00057183"/>
    <w:rsid w:val="00064328"/>
    <w:rsid w:val="000667FD"/>
    <w:rsid w:val="000742EC"/>
    <w:rsid w:val="00080AB4"/>
    <w:rsid w:val="000824D1"/>
    <w:rsid w:val="000835B0"/>
    <w:rsid w:val="00090CFD"/>
    <w:rsid w:val="00092C27"/>
    <w:rsid w:val="000B277E"/>
    <w:rsid w:val="000B2F65"/>
    <w:rsid w:val="000B4217"/>
    <w:rsid w:val="000B4CC0"/>
    <w:rsid w:val="000B6413"/>
    <w:rsid w:val="000C3CEC"/>
    <w:rsid w:val="000C61A1"/>
    <w:rsid w:val="000C679E"/>
    <w:rsid w:val="000D69F6"/>
    <w:rsid w:val="000E14BF"/>
    <w:rsid w:val="000E399D"/>
    <w:rsid w:val="00106DE3"/>
    <w:rsid w:val="0011010F"/>
    <w:rsid w:val="001106A1"/>
    <w:rsid w:val="00114A43"/>
    <w:rsid w:val="001209B2"/>
    <w:rsid w:val="00121CF5"/>
    <w:rsid w:val="00124DF5"/>
    <w:rsid w:val="0012665E"/>
    <w:rsid w:val="001347A3"/>
    <w:rsid w:val="0013493E"/>
    <w:rsid w:val="00145517"/>
    <w:rsid w:val="00147841"/>
    <w:rsid w:val="00156BE6"/>
    <w:rsid w:val="00156E63"/>
    <w:rsid w:val="001720BF"/>
    <w:rsid w:val="00177A0D"/>
    <w:rsid w:val="00186164"/>
    <w:rsid w:val="001877D0"/>
    <w:rsid w:val="00192711"/>
    <w:rsid w:val="00192E7A"/>
    <w:rsid w:val="00193176"/>
    <w:rsid w:val="00197CDB"/>
    <w:rsid w:val="001B6F1E"/>
    <w:rsid w:val="001B775C"/>
    <w:rsid w:val="001C4C7D"/>
    <w:rsid w:val="001D31B9"/>
    <w:rsid w:val="001D4CE0"/>
    <w:rsid w:val="001D7525"/>
    <w:rsid w:val="001E0C0B"/>
    <w:rsid w:val="001E24D7"/>
    <w:rsid w:val="001F2C7F"/>
    <w:rsid w:val="001F3456"/>
    <w:rsid w:val="002059FE"/>
    <w:rsid w:val="00206336"/>
    <w:rsid w:val="0021266A"/>
    <w:rsid w:val="00213815"/>
    <w:rsid w:val="00215531"/>
    <w:rsid w:val="002155A5"/>
    <w:rsid w:val="00215CBE"/>
    <w:rsid w:val="0023506E"/>
    <w:rsid w:val="002363D4"/>
    <w:rsid w:val="0025168D"/>
    <w:rsid w:val="002778B8"/>
    <w:rsid w:val="0028130E"/>
    <w:rsid w:val="00283DA4"/>
    <w:rsid w:val="002926C9"/>
    <w:rsid w:val="002A12BA"/>
    <w:rsid w:val="002A5F96"/>
    <w:rsid w:val="002B0615"/>
    <w:rsid w:val="002B14E6"/>
    <w:rsid w:val="002B4A8B"/>
    <w:rsid w:val="002B652A"/>
    <w:rsid w:val="002C18CB"/>
    <w:rsid w:val="002C282B"/>
    <w:rsid w:val="002D7F26"/>
    <w:rsid w:val="00305805"/>
    <w:rsid w:val="00312370"/>
    <w:rsid w:val="00312924"/>
    <w:rsid w:val="00313A42"/>
    <w:rsid w:val="003161A6"/>
    <w:rsid w:val="00320A12"/>
    <w:rsid w:val="0032107B"/>
    <w:rsid w:val="00322A2D"/>
    <w:rsid w:val="00322CE5"/>
    <w:rsid w:val="00330BFB"/>
    <w:rsid w:val="0033548C"/>
    <w:rsid w:val="003360A1"/>
    <w:rsid w:val="00336143"/>
    <w:rsid w:val="00336FE0"/>
    <w:rsid w:val="0034294D"/>
    <w:rsid w:val="003467B3"/>
    <w:rsid w:val="00347BF1"/>
    <w:rsid w:val="00350A80"/>
    <w:rsid w:val="00354D09"/>
    <w:rsid w:val="0036497C"/>
    <w:rsid w:val="00367B43"/>
    <w:rsid w:val="00371928"/>
    <w:rsid w:val="00377499"/>
    <w:rsid w:val="003777D8"/>
    <w:rsid w:val="00377F82"/>
    <w:rsid w:val="00382880"/>
    <w:rsid w:val="00383E84"/>
    <w:rsid w:val="00390641"/>
    <w:rsid w:val="003934D7"/>
    <w:rsid w:val="003A0015"/>
    <w:rsid w:val="003A3CD4"/>
    <w:rsid w:val="003B470F"/>
    <w:rsid w:val="003C37EE"/>
    <w:rsid w:val="003D36C0"/>
    <w:rsid w:val="003E1D2C"/>
    <w:rsid w:val="003E5A9A"/>
    <w:rsid w:val="003E5AED"/>
    <w:rsid w:val="003F4BAD"/>
    <w:rsid w:val="003F5B6C"/>
    <w:rsid w:val="003F7118"/>
    <w:rsid w:val="00401EA4"/>
    <w:rsid w:val="00407F3C"/>
    <w:rsid w:val="00424C65"/>
    <w:rsid w:val="00432D84"/>
    <w:rsid w:val="00443443"/>
    <w:rsid w:val="00446E12"/>
    <w:rsid w:val="00452029"/>
    <w:rsid w:val="004544E2"/>
    <w:rsid w:val="0046170F"/>
    <w:rsid w:val="00462F18"/>
    <w:rsid w:val="004729FC"/>
    <w:rsid w:val="00472C83"/>
    <w:rsid w:val="004839A8"/>
    <w:rsid w:val="00487A49"/>
    <w:rsid w:val="004933A3"/>
    <w:rsid w:val="0049547E"/>
    <w:rsid w:val="0049773C"/>
    <w:rsid w:val="004A1B74"/>
    <w:rsid w:val="004A1D26"/>
    <w:rsid w:val="004B0B1F"/>
    <w:rsid w:val="004B2A8B"/>
    <w:rsid w:val="004C340B"/>
    <w:rsid w:val="004D12C2"/>
    <w:rsid w:val="004D5798"/>
    <w:rsid w:val="004E37DB"/>
    <w:rsid w:val="004F0246"/>
    <w:rsid w:val="004F3B31"/>
    <w:rsid w:val="004F7095"/>
    <w:rsid w:val="004F7172"/>
    <w:rsid w:val="00501699"/>
    <w:rsid w:val="005025BA"/>
    <w:rsid w:val="00502B8D"/>
    <w:rsid w:val="005052E1"/>
    <w:rsid w:val="005065F9"/>
    <w:rsid w:val="00510104"/>
    <w:rsid w:val="00511A23"/>
    <w:rsid w:val="00513083"/>
    <w:rsid w:val="0052455B"/>
    <w:rsid w:val="0053152F"/>
    <w:rsid w:val="00531ABD"/>
    <w:rsid w:val="00543C5D"/>
    <w:rsid w:val="00544CE9"/>
    <w:rsid w:val="00561C3E"/>
    <w:rsid w:val="00564FE4"/>
    <w:rsid w:val="00573DF0"/>
    <w:rsid w:val="00577DF1"/>
    <w:rsid w:val="00584B9D"/>
    <w:rsid w:val="00591DF0"/>
    <w:rsid w:val="005A0A25"/>
    <w:rsid w:val="005A11A2"/>
    <w:rsid w:val="005A24C3"/>
    <w:rsid w:val="005A24D2"/>
    <w:rsid w:val="005B1F17"/>
    <w:rsid w:val="005B6B16"/>
    <w:rsid w:val="005C1583"/>
    <w:rsid w:val="005F18DE"/>
    <w:rsid w:val="005F3014"/>
    <w:rsid w:val="006018E6"/>
    <w:rsid w:val="00601FF1"/>
    <w:rsid w:val="0060362B"/>
    <w:rsid w:val="00605C0C"/>
    <w:rsid w:val="0060623D"/>
    <w:rsid w:val="0060633E"/>
    <w:rsid w:val="006071AB"/>
    <w:rsid w:val="006150CD"/>
    <w:rsid w:val="00615F45"/>
    <w:rsid w:val="00617EA9"/>
    <w:rsid w:val="006231F6"/>
    <w:rsid w:val="0063445D"/>
    <w:rsid w:val="00650E1A"/>
    <w:rsid w:val="006547C9"/>
    <w:rsid w:val="006553EE"/>
    <w:rsid w:val="00655ECD"/>
    <w:rsid w:val="00660394"/>
    <w:rsid w:val="0066530E"/>
    <w:rsid w:val="006749CF"/>
    <w:rsid w:val="00676B1C"/>
    <w:rsid w:val="00682425"/>
    <w:rsid w:val="00684D9F"/>
    <w:rsid w:val="006879E1"/>
    <w:rsid w:val="00687D91"/>
    <w:rsid w:val="00691668"/>
    <w:rsid w:val="006941A8"/>
    <w:rsid w:val="00696A9B"/>
    <w:rsid w:val="006A049D"/>
    <w:rsid w:val="006A3CA3"/>
    <w:rsid w:val="006A5CE9"/>
    <w:rsid w:val="006B1C38"/>
    <w:rsid w:val="006D3E37"/>
    <w:rsid w:val="006E4CFF"/>
    <w:rsid w:val="006E5790"/>
    <w:rsid w:val="00700F81"/>
    <w:rsid w:val="00702BAB"/>
    <w:rsid w:val="0071133D"/>
    <w:rsid w:val="0071151F"/>
    <w:rsid w:val="007132E7"/>
    <w:rsid w:val="00717C0D"/>
    <w:rsid w:val="00720281"/>
    <w:rsid w:val="0073178E"/>
    <w:rsid w:val="00734BC7"/>
    <w:rsid w:val="007447B9"/>
    <w:rsid w:val="007450D7"/>
    <w:rsid w:val="007535FA"/>
    <w:rsid w:val="00753CD0"/>
    <w:rsid w:val="00754CFC"/>
    <w:rsid w:val="00756CFE"/>
    <w:rsid w:val="00762D8C"/>
    <w:rsid w:val="007662CE"/>
    <w:rsid w:val="0077210C"/>
    <w:rsid w:val="00773E4D"/>
    <w:rsid w:val="00782E0C"/>
    <w:rsid w:val="007A3137"/>
    <w:rsid w:val="007A4345"/>
    <w:rsid w:val="007B2931"/>
    <w:rsid w:val="007B35E9"/>
    <w:rsid w:val="007C2F95"/>
    <w:rsid w:val="007D0EA4"/>
    <w:rsid w:val="007F69AA"/>
    <w:rsid w:val="007F7B83"/>
    <w:rsid w:val="008015C0"/>
    <w:rsid w:val="00806733"/>
    <w:rsid w:val="0080707C"/>
    <w:rsid w:val="00811087"/>
    <w:rsid w:val="00821140"/>
    <w:rsid w:val="008252BC"/>
    <w:rsid w:val="00832AFA"/>
    <w:rsid w:val="0084596A"/>
    <w:rsid w:val="0084646E"/>
    <w:rsid w:val="0085462C"/>
    <w:rsid w:val="00854CFC"/>
    <w:rsid w:val="00865579"/>
    <w:rsid w:val="00872692"/>
    <w:rsid w:val="00875874"/>
    <w:rsid w:val="008768F4"/>
    <w:rsid w:val="00880C34"/>
    <w:rsid w:val="0088617F"/>
    <w:rsid w:val="00887F12"/>
    <w:rsid w:val="0089065C"/>
    <w:rsid w:val="008A48C4"/>
    <w:rsid w:val="008A62F2"/>
    <w:rsid w:val="008A7214"/>
    <w:rsid w:val="008C3717"/>
    <w:rsid w:val="008C46F8"/>
    <w:rsid w:val="008C6684"/>
    <w:rsid w:val="008D2448"/>
    <w:rsid w:val="008E4BF7"/>
    <w:rsid w:val="008F30F2"/>
    <w:rsid w:val="008F59A6"/>
    <w:rsid w:val="00907F7B"/>
    <w:rsid w:val="00916CA6"/>
    <w:rsid w:val="00920E77"/>
    <w:rsid w:val="00922F16"/>
    <w:rsid w:val="00925B39"/>
    <w:rsid w:val="00932091"/>
    <w:rsid w:val="009372AC"/>
    <w:rsid w:val="00940651"/>
    <w:rsid w:val="00945C6E"/>
    <w:rsid w:val="00951EDC"/>
    <w:rsid w:val="00960D5C"/>
    <w:rsid w:val="009722CF"/>
    <w:rsid w:val="00972CF7"/>
    <w:rsid w:val="009740E1"/>
    <w:rsid w:val="0098010F"/>
    <w:rsid w:val="00981FD8"/>
    <w:rsid w:val="009838F2"/>
    <w:rsid w:val="0098506A"/>
    <w:rsid w:val="00986C73"/>
    <w:rsid w:val="00994D0C"/>
    <w:rsid w:val="009951EE"/>
    <w:rsid w:val="009A0C96"/>
    <w:rsid w:val="009A2EB4"/>
    <w:rsid w:val="009A6674"/>
    <w:rsid w:val="009B0B4D"/>
    <w:rsid w:val="009B2F7C"/>
    <w:rsid w:val="009B5068"/>
    <w:rsid w:val="009C35FB"/>
    <w:rsid w:val="009C449B"/>
    <w:rsid w:val="009C6D07"/>
    <w:rsid w:val="009D0932"/>
    <w:rsid w:val="009D341B"/>
    <w:rsid w:val="009D40C0"/>
    <w:rsid w:val="009D4676"/>
    <w:rsid w:val="009E3F57"/>
    <w:rsid w:val="009E40B0"/>
    <w:rsid w:val="009E4DE7"/>
    <w:rsid w:val="009E7A3C"/>
    <w:rsid w:val="009E7CE8"/>
    <w:rsid w:val="009F4EC5"/>
    <w:rsid w:val="009F7F1D"/>
    <w:rsid w:val="00A02673"/>
    <w:rsid w:val="00A0324C"/>
    <w:rsid w:val="00A1120C"/>
    <w:rsid w:val="00A215AE"/>
    <w:rsid w:val="00A22D17"/>
    <w:rsid w:val="00A266D2"/>
    <w:rsid w:val="00A304F3"/>
    <w:rsid w:val="00A33D15"/>
    <w:rsid w:val="00A40FA6"/>
    <w:rsid w:val="00A44FE7"/>
    <w:rsid w:val="00A54E8F"/>
    <w:rsid w:val="00A61D6A"/>
    <w:rsid w:val="00A63959"/>
    <w:rsid w:val="00A734C9"/>
    <w:rsid w:val="00A741EF"/>
    <w:rsid w:val="00A7636C"/>
    <w:rsid w:val="00A7692A"/>
    <w:rsid w:val="00A80F3E"/>
    <w:rsid w:val="00A83782"/>
    <w:rsid w:val="00A87449"/>
    <w:rsid w:val="00AA52F5"/>
    <w:rsid w:val="00AA6100"/>
    <w:rsid w:val="00AC6003"/>
    <w:rsid w:val="00AD21F5"/>
    <w:rsid w:val="00AD671A"/>
    <w:rsid w:val="00AD7451"/>
    <w:rsid w:val="00AE5386"/>
    <w:rsid w:val="00AE722C"/>
    <w:rsid w:val="00AF15E7"/>
    <w:rsid w:val="00AF49B1"/>
    <w:rsid w:val="00B02DA9"/>
    <w:rsid w:val="00B1253F"/>
    <w:rsid w:val="00B22118"/>
    <w:rsid w:val="00B2477C"/>
    <w:rsid w:val="00B411D7"/>
    <w:rsid w:val="00B42518"/>
    <w:rsid w:val="00B529A5"/>
    <w:rsid w:val="00B61201"/>
    <w:rsid w:val="00B84C61"/>
    <w:rsid w:val="00B9042C"/>
    <w:rsid w:val="00B94FB3"/>
    <w:rsid w:val="00B95318"/>
    <w:rsid w:val="00B964D0"/>
    <w:rsid w:val="00B97532"/>
    <w:rsid w:val="00BA0873"/>
    <w:rsid w:val="00BA42C9"/>
    <w:rsid w:val="00BB1D45"/>
    <w:rsid w:val="00BB32C8"/>
    <w:rsid w:val="00BB4B7E"/>
    <w:rsid w:val="00BB4CC2"/>
    <w:rsid w:val="00BC0899"/>
    <w:rsid w:val="00BC24EE"/>
    <w:rsid w:val="00BD225D"/>
    <w:rsid w:val="00BD7055"/>
    <w:rsid w:val="00BE26DB"/>
    <w:rsid w:val="00BF08F8"/>
    <w:rsid w:val="00BF480B"/>
    <w:rsid w:val="00BF6872"/>
    <w:rsid w:val="00C07342"/>
    <w:rsid w:val="00C20F68"/>
    <w:rsid w:val="00C21B82"/>
    <w:rsid w:val="00C2525B"/>
    <w:rsid w:val="00C25B49"/>
    <w:rsid w:val="00C2636C"/>
    <w:rsid w:val="00C35C85"/>
    <w:rsid w:val="00C46384"/>
    <w:rsid w:val="00C5463D"/>
    <w:rsid w:val="00C61C11"/>
    <w:rsid w:val="00C743E2"/>
    <w:rsid w:val="00C76AFC"/>
    <w:rsid w:val="00C80A4D"/>
    <w:rsid w:val="00C83E47"/>
    <w:rsid w:val="00CA0B9E"/>
    <w:rsid w:val="00CA1566"/>
    <w:rsid w:val="00CA1CA2"/>
    <w:rsid w:val="00CB6EB7"/>
    <w:rsid w:val="00CD148A"/>
    <w:rsid w:val="00CE2116"/>
    <w:rsid w:val="00D04B36"/>
    <w:rsid w:val="00D125E2"/>
    <w:rsid w:val="00D21C3A"/>
    <w:rsid w:val="00D31299"/>
    <w:rsid w:val="00D34CD3"/>
    <w:rsid w:val="00D37C3C"/>
    <w:rsid w:val="00D44CBB"/>
    <w:rsid w:val="00D524B4"/>
    <w:rsid w:val="00D57046"/>
    <w:rsid w:val="00D62CA3"/>
    <w:rsid w:val="00D6764C"/>
    <w:rsid w:val="00D70D10"/>
    <w:rsid w:val="00D737A5"/>
    <w:rsid w:val="00D7682B"/>
    <w:rsid w:val="00D83FCC"/>
    <w:rsid w:val="00D90212"/>
    <w:rsid w:val="00D97BB0"/>
    <w:rsid w:val="00DA1AF3"/>
    <w:rsid w:val="00DB1975"/>
    <w:rsid w:val="00DB428C"/>
    <w:rsid w:val="00DB5350"/>
    <w:rsid w:val="00DC0012"/>
    <w:rsid w:val="00DC5076"/>
    <w:rsid w:val="00DC7FB0"/>
    <w:rsid w:val="00DD0CD7"/>
    <w:rsid w:val="00DF1376"/>
    <w:rsid w:val="00DF2848"/>
    <w:rsid w:val="00DF6815"/>
    <w:rsid w:val="00E037DB"/>
    <w:rsid w:val="00E13176"/>
    <w:rsid w:val="00E2162F"/>
    <w:rsid w:val="00E27CE0"/>
    <w:rsid w:val="00E35B88"/>
    <w:rsid w:val="00E407E5"/>
    <w:rsid w:val="00E42559"/>
    <w:rsid w:val="00E44C9D"/>
    <w:rsid w:val="00E5496F"/>
    <w:rsid w:val="00E56F3D"/>
    <w:rsid w:val="00E60BA3"/>
    <w:rsid w:val="00E6143E"/>
    <w:rsid w:val="00E62032"/>
    <w:rsid w:val="00E62498"/>
    <w:rsid w:val="00E634B8"/>
    <w:rsid w:val="00E760F2"/>
    <w:rsid w:val="00E81A3A"/>
    <w:rsid w:val="00E92134"/>
    <w:rsid w:val="00E92C23"/>
    <w:rsid w:val="00E9604C"/>
    <w:rsid w:val="00E96776"/>
    <w:rsid w:val="00E9739E"/>
    <w:rsid w:val="00EA4EC3"/>
    <w:rsid w:val="00EA59F6"/>
    <w:rsid w:val="00EB61B7"/>
    <w:rsid w:val="00EB7001"/>
    <w:rsid w:val="00ED2609"/>
    <w:rsid w:val="00EF3D2C"/>
    <w:rsid w:val="00EF5519"/>
    <w:rsid w:val="00EF7323"/>
    <w:rsid w:val="00F3280B"/>
    <w:rsid w:val="00F50532"/>
    <w:rsid w:val="00F50B0E"/>
    <w:rsid w:val="00F608E9"/>
    <w:rsid w:val="00F621FA"/>
    <w:rsid w:val="00F64927"/>
    <w:rsid w:val="00F66BDC"/>
    <w:rsid w:val="00F81A31"/>
    <w:rsid w:val="00F84117"/>
    <w:rsid w:val="00F84924"/>
    <w:rsid w:val="00F873C1"/>
    <w:rsid w:val="00F92C3A"/>
    <w:rsid w:val="00FA2B11"/>
    <w:rsid w:val="00FB0EF7"/>
    <w:rsid w:val="00FB3B8F"/>
    <w:rsid w:val="00FB746E"/>
    <w:rsid w:val="00FC133C"/>
    <w:rsid w:val="00FC186A"/>
    <w:rsid w:val="00FD5253"/>
    <w:rsid w:val="00FE1F3F"/>
    <w:rsid w:val="00FE7A96"/>
    <w:rsid w:val="00FF24D3"/>
    <w:rsid w:val="00FF61D6"/>
    <w:rsid w:val="5A8DC6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character" w:styleId="Mentionnonrsolue">
    <w:name w:val="Unresolved Mention"/>
    <w:basedOn w:val="Policepardfaut"/>
    <w:uiPriority w:val="99"/>
    <w:semiHidden/>
    <w:unhideWhenUsed/>
    <w:rsid w:val="00887F12"/>
    <w:rPr>
      <w:color w:val="605E5C"/>
      <w:shd w:val="clear" w:color="auto" w:fill="E1DFDD"/>
    </w:rPr>
  </w:style>
  <w:style w:type="character" w:styleId="Marquedecommentaire">
    <w:name w:val="annotation reference"/>
    <w:basedOn w:val="Policepardfaut"/>
    <w:uiPriority w:val="99"/>
    <w:semiHidden/>
    <w:unhideWhenUsed/>
    <w:rsid w:val="00717C0D"/>
    <w:rPr>
      <w:sz w:val="16"/>
      <w:szCs w:val="16"/>
    </w:rPr>
  </w:style>
  <w:style w:type="paragraph" w:styleId="Commentaire">
    <w:name w:val="annotation text"/>
    <w:basedOn w:val="Normal"/>
    <w:link w:val="CommentaireCar"/>
    <w:uiPriority w:val="99"/>
    <w:unhideWhenUsed/>
    <w:rsid w:val="00717C0D"/>
    <w:pPr>
      <w:spacing w:line="240" w:lineRule="auto"/>
    </w:pPr>
    <w:rPr>
      <w:sz w:val="20"/>
      <w:szCs w:val="20"/>
    </w:rPr>
  </w:style>
  <w:style w:type="character" w:customStyle="1" w:styleId="CommentaireCar">
    <w:name w:val="Commentaire Car"/>
    <w:basedOn w:val="Policepardfaut"/>
    <w:link w:val="Commentaire"/>
    <w:uiPriority w:val="99"/>
    <w:rsid w:val="00717C0D"/>
    <w:rPr>
      <w:sz w:val="20"/>
      <w:szCs w:val="20"/>
    </w:rPr>
  </w:style>
  <w:style w:type="paragraph" w:styleId="Objetducommentaire">
    <w:name w:val="annotation subject"/>
    <w:basedOn w:val="Commentaire"/>
    <w:next w:val="Commentaire"/>
    <w:link w:val="ObjetducommentaireCar"/>
    <w:uiPriority w:val="99"/>
    <w:semiHidden/>
    <w:unhideWhenUsed/>
    <w:rsid w:val="00717C0D"/>
    <w:rPr>
      <w:b/>
      <w:bCs/>
    </w:rPr>
  </w:style>
  <w:style w:type="character" w:customStyle="1" w:styleId="ObjetducommentaireCar">
    <w:name w:val="Objet du commentaire Car"/>
    <w:basedOn w:val="CommentaireCar"/>
    <w:link w:val="Objetducommentaire"/>
    <w:uiPriority w:val="99"/>
    <w:semiHidden/>
    <w:rsid w:val="00717C0D"/>
    <w:rPr>
      <w:b/>
      <w:bCs/>
      <w:sz w:val="20"/>
      <w:szCs w:val="20"/>
    </w:rPr>
  </w:style>
  <w:style w:type="paragraph" w:styleId="Paragraphedeliste">
    <w:name w:val="List Paragraph"/>
    <w:basedOn w:val="Normal"/>
    <w:uiPriority w:val="34"/>
    <w:qFormat/>
    <w:rsid w:val="00336FE0"/>
    <w:pPr>
      <w:ind w:left="720"/>
      <w:contextualSpacing/>
    </w:pPr>
  </w:style>
  <w:style w:type="paragraph" w:styleId="Rvision">
    <w:name w:val="Revision"/>
    <w:hidden/>
    <w:uiPriority w:val="99"/>
    <w:semiHidden/>
    <w:rsid w:val="004A1B74"/>
    <w:pPr>
      <w:spacing w:after="0" w:line="240" w:lineRule="auto"/>
    </w:pPr>
  </w:style>
  <w:style w:type="paragraph" w:styleId="Sansinterligne">
    <w:name w:val="No Spacing"/>
    <w:uiPriority w:val="1"/>
    <w:qFormat/>
    <w:rsid w:val="000E399D"/>
    <w:pPr>
      <w:spacing w:after="0" w:line="240" w:lineRule="auto"/>
    </w:pPr>
  </w:style>
  <w:style w:type="paragraph" w:styleId="Date">
    <w:name w:val="Date"/>
    <w:basedOn w:val="Normal"/>
    <w:next w:val="Normal"/>
    <w:link w:val="DateCar"/>
    <w:uiPriority w:val="99"/>
    <w:semiHidden/>
    <w:unhideWhenUsed/>
    <w:rsid w:val="00E5496F"/>
  </w:style>
  <w:style w:type="character" w:customStyle="1" w:styleId="DateCar">
    <w:name w:val="Date Car"/>
    <w:basedOn w:val="Policepardfaut"/>
    <w:link w:val="Date"/>
    <w:uiPriority w:val="99"/>
    <w:semiHidden/>
    <w:rsid w:val="00E5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3144">
      <w:bodyDiv w:val="1"/>
      <w:marLeft w:val="0"/>
      <w:marRight w:val="0"/>
      <w:marTop w:val="0"/>
      <w:marBottom w:val="0"/>
      <w:divBdr>
        <w:top w:val="none" w:sz="0" w:space="0" w:color="auto"/>
        <w:left w:val="none" w:sz="0" w:space="0" w:color="auto"/>
        <w:bottom w:val="none" w:sz="0" w:space="0" w:color="auto"/>
        <w:right w:val="none" w:sz="0" w:space="0" w:color="auto"/>
      </w:divBdr>
    </w:div>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769005590">
      <w:bodyDiv w:val="1"/>
      <w:marLeft w:val="0"/>
      <w:marRight w:val="0"/>
      <w:marTop w:val="0"/>
      <w:marBottom w:val="0"/>
      <w:divBdr>
        <w:top w:val="none" w:sz="0" w:space="0" w:color="auto"/>
        <w:left w:val="none" w:sz="0" w:space="0" w:color="auto"/>
        <w:bottom w:val="none" w:sz="0" w:space="0" w:color="auto"/>
        <w:right w:val="none" w:sz="0" w:space="0" w:color="auto"/>
      </w:divBdr>
    </w:div>
    <w:div w:id="1177109636">
      <w:bodyDiv w:val="1"/>
      <w:marLeft w:val="0"/>
      <w:marRight w:val="0"/>
      <w:marTop w:val="0"/>
      <w:marBottom w:val="0"/>
      <w:divBdr>
        <w:top w:val="none" w:sz="0" w:space="0" w:color="auto"/>
        <w:left w:val="none" w:sz="0" w:space="0" w:color="auto"/>
        <w:bottom w:val="none" w:sz="0" w:space="0" w:color="auto"/>
        <w:right w:val="none" w:sz="0" w:space="0" w:color="auto"/>
      </w:divBdr>
      <w:divsChild>
        <w:div w:id="1188103414">
          <w:marLeft w:val="3715"/>
          <w:marRight w:val="1368"/>
          <w:marTop w:val="0"/>
          <w:marBottom w:val="0"/>
          <w:divBdr>
            <w:top w:val="none" w:sz="0" w:space="0" w:color="auto"/>
            <w:left w:val="none" w:sz="0" w:space="0" w:color="auto"/>
            <w:bottom w:val="none" w:sz="0" w:space="0" w:color="auto"/>
            <w:right w:val="none" w:sz="0" w:space="0" w:color="auto"/>
          </w:divBdr>
        </w:div>
        <w:div w:id="1040939487">
          <w:marLeft w:val="3715"/>
          <w:marRight w:val="1368"/>
          <w:marTop w:val="0"/>
          <w:marBottom w:val="0"/>
          <w:divBdr>
            <w:top w:val="none" w:sz="0" w:space="0" w:color="auto"/>
            <w:left w:val="none" w:sz="0" w:space="0" w:color="auto"/>
            <w:bottom w:val="none" w:sz="0" w:space="0" w:color="auto"/>
            <w:right w:val="none" w:sz="0" w:space="0" w:color="auto"/>
          </w:divBdr>
        </w:div>
        <w:div w:id="994797002">
          <w:marLeft w:val="3715"/>
          <w:marRight w:val="1368"/>
          <w:marTop w:val="0"/>
          <w:marBottom w:val="0"/>
          <w:divBdr>
            <w:top w:val="none" w:sz="0" w:space="0" w:color="auto"/>
            <w:left w:val="none" w:sz="0" w:space="0" w:color="auto"/>
            <w:bottom w:val="none" w:sz="0" w:space="0" w:color="auto"/>
            <w:right w:val="none" w:sz="0" w:space="0" w:color="auto"/>
          </w:divBdr>
        </w:div>
        <w:div w:id="1488474467">
          <w:marLeft w:val="3715"/>
          <w:marRight w:val="1368"/>
          <w:marTop w:val="0"/>
          <w:marBottom w:val="0"/>
          <w:divBdr>
            <w:top w:val="none" w:sz="0" w:space="0" w:color="auto"/>
            <w:left w:val="none" w:sz="0" w:space="0" w:color="auto"/>
            <w:bottom w:val="none" w:sz="0" w:space="0" w:color="auto"/>
            <w:right w:val="none" w:sz="0" w:space="0" w:color="auto"/>
          </w:divBdr>
        </w:div>
        <w:div w:id="445928786">
          <w:marLeft w:val="3715"/>
          <w:marRight w:val="1368"/>
          <w:marTop w:val="0"/>
          <w:marBottom w:val="0"/>
          <w:divBdr>
            <w:top w:val="none" w:sz="0" w:space="0" w:color="auto"/>
            <w:left w:val="none" w:sz="0" w:space="0" w:color="auto"/>
            <w:bottom w:val="none" w:sz="0" w:space="0" w:color="auto"/>
            <w:right w:val="none" w:sz="0" w:space="0" w:color="auto"/>
          </w:divBdr>
        </w:div>
        <w:div w:id="2097630126">
          <w:marLeft w:val="3715"/>
          <w:marRight w:val="1368"/>
          <w:marTop w:val="0"/>
          <w:marBottom w:val="0"/>
          <w:divBdr>
            <w:top w:val="none" w:sz="0" w:space="0" w:color="auto"/>
            <w:left w:val="none" w:sz="0" w:space="0" w:color="auto"/>
            <w:bottom w:val="none" w:sz="0" w:space="0" w:color="auto"/>
            <w:right w:val="none" w:sz="0" w:space="0" w:color="auto"/>
          </w:divBdr>
        </w:div>
        <w:div w:id="670332100">
          <w:marLeft w:val="3715"/>
          <w:marRight w:val="1368"/>
          <w:marTop w:val="0"/>
          <w:marBottom w:val="0"/>
          <w:divBdr>
            <w:top w:val="none" w:sz="0" w:space="0" w:color="auto"/>
            <w:left w:val="none" w:sz="0" w:space="0" w:color="auto"/>
            <w:bottom w:val="none" w:sz="0" w:space="0" w:color="auto"/>
            <w:right w:val="none" w:sz="0" w:space="0" w:color="auto"/>
          </w:divBdr>
        </w:div>
        <w:div w:id="473106372">
          <w:marLeft w:val="3715"/>
          <w:marRight w:val="1368"/>
          <w:marTop w:val="0"/>
          <w:marBottom w:val="0"/>
          <w:divBdr>
            <w:top w:val="none" w:sz="0" w:space="0" w:color="auto"/>
            <w:left w:val="none" w:sz="0" w:space="0" w:color="auto"/>
            <w:bottom w:val="none" w:sz="0" w:space="0" w:color="auto"/>
            <w:right w:val="none" w:sz="0" w:space="0" w:color="auto"/>
          </w:divBdr>
        </w:div>
        <w:div w:id="1577933350">
          <w:marLeft w:val="3715"/>
          <w:marRight w:val="1368"/>
          <w:marTop w:val="0"/>
          <w:marBottom w:val="0"/>
          <w:divBdr>
            <w:top w:val="none" w:sz="0" w:space="0" w:color="auto"/>
            <w:left w:val="none" w:sz="0" w:space="0" w:color="auto"/>
            <w:bottom w:val="none" w:sz="0" w:space="0" w:color="auto"/>
            <w:right w:val="none" w:sz="0" w:space="0" w:color="auto"/>
          </w:divBdr>
        </w:div>
        <w:div w:id="496384856">
          <w:marLeft w:val="3715"/>
          <w:marRight w:val="1368"/>
          <w:marTop w:val="0"/>
          <w:marBottom w:val="0"/>
          <w:divBdr>
            <w:top w:val="none" w:sz="0" w:space="0" w:color="auto"/>
            <w:left w:val="none" w:sz="0" w:space="0" w:color="auto"/>
            <w:bottom w:val="none" w:sz="0" w:space="0" w:color="auto"/>
            <w:right w:val="none" w:sz="0" w:space="0" w:color="auto"/>
          </w:divBdr>
        </w:div>
        <w:div w:id="103308334">
          <w:marLeft w:val="3715"/>
          <w:marRight w:val="1368"/>
          <w:marTop w:val="0"/>
          <w:marBottom w:val="0"/>
          <w:divBdr>
            <w:top w:val="none" w:sz="0" w:space="0" w:color="auto"/>
            <w:left w:val="none" w:sz="0" w:space="0" w:color="auto"/>
            <w:bottom w:val="none" w:sz="0" w:space="0" w:color="auto"/>
            <w:right w:val="none" w:sz="0" w:space="0" w:color="auto"/>
          </w:divBdr>
        </w:div>
        <w:div w:id="1011684698">
          <w:marLeft w:val="3902"/>
          <w:marRight w:val="1368"/>
          <w:marTop w:val="0"/>
          <w:marBottom w:val="0"/>
          <w:divBdr>
            <w:top w:val="none" w:sz="0" w:space="0" w:color="auto"/>
            <w:left w:val="none" w:sz="0" w:space="0" w:color="auto"/>
            <w:bottom w:val="none" w:sz="0" w:space="0" w:color="auto"/>
            <w:right w:val="none" w:sz="0" w:space="0" w:color="auto"/>
          </w:divBdr>
        </w:div>
        <w:div w:id="619342257">
          <w:marLeft w:val="3902"/>
          <w:marRight w:val="1368"/>
          <w:marTop w:val="0"/>
          <w:marBottom w:val="0"/>
          <w:divBdr>
            <w:top w:val="none" w:sz="0" w:space="0" w:color="auto"/>
            <w:left w:val="none" w:sz="0" w:space="0" w:color="auto"/>
            <w:bottom w:val="none" w:sz="0" w:space="0" w:color="auto"/>
            <w:right w:val="none" w:sz="0" w:space="0" w:color="auto"/>
          </w:divBdr>
        </w:div>
      </w:divsChild>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 w:id="1536886867">
      <w:bodyDiv w:val="1"/>
      <w:marLeft w:val="0"/>
      <w:marRight w:val="0"/>
      <w:marTop w:val="0"/>
      <w:marBottom w:val="0"/>
      <w:divBdr>
        <w:top w:val="none" w:sz="0" w:space="0" w:color="auto"/>
        <w:left w:val="none" w:sz="0" w:space="0" w:color="auto"/>
        <w:bottom w:val="none" w:sz="0" w:space="0" w:color="auto"/>
        <w:right w:val="none" w:sz="0" w:space="0" w:color="auto"/>
      </w:divBdr>
    </w:div>
    <w:div w:id="1745449867">
      <w:bodyDiv w:val="1"/>
      <w:marLeft w:val="0"/>
      <w:marRight w:val="0"/>
      <w:marTop w:val="0"/>
      <w:marBottom w:val="0"/>
      <w:divBdr>
        <w:top w:val="none" w:sz="0" w:space="0" w:color="auto"/>
        <w:left w:val="none" w:sz="0" w:space="0" w:color="auto"/>
        <w:bottom w:val="none" w:sz="0" w:space="0" w:color="auto"/>
        <w:right w:val="none" w:sz="0" w:space="0" w:color="auto"/>
      </w:divBdr>
    </w:div>
    <w:div w:id="207057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bourgogne-franche-comte-etape-du-tour-de-france-des-handicaps-invisib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e/1FAIpQLSc_FmePuwwBghhrNNZWyR6U2mVpX4mEY82XMbluoFc7mb58zw/viewfor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lahault@image7.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uverny@image7.fr" TargetMode="External"/><Relationship Id="rId4" Type="http://schemas.openxmlformats.org/officeDocument/2006/relationships/webSettings" Target="webSettings.xml"/><Relationship Id="rId9" Type="http://schemas.openxmlformats.org/officeDocument/2006/relationships/hyperlink" Target="http://www.fiphfp.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Marie Tissier</cp:lastModifiedBy>
  <cp:revision>6</cp:revision>
  <cp:lastPrinted>2024-10-29T09:26:00Z</cp:lastPrinted>
  <dcterms:created xsi:type="dcterms:W3CDTF">2024-10-24T18:15:00Z</dcterms:created>
  <dcterms:modified xsi:type="dcterms:W3CDTF">2024-10-29T09:26:00Z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2024-05-16T18:03:05Z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be6892b0-7417-46ae-96fd-31925e5ce366</vt:lpwstr>
  </property>
  <property fmtid="{D5CDD505-2E9C-101B-9397-08002B2CF9AE}" pid="11" name="MSIP_Label_94e1e3e5-28aa-42d2-a9d5-f117a2286530_ContentBits">
    <vt:lpwstr>2</vt:lpwstr>
  </property>
</Properties>
</file>